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1E1D" w14:textId="106D8315" w:rsidR="0070624B" w:rsidRPr="009043E9" w:rsidRDefault="00E200B0" w:rsidP="00E200B0">
      <w:pPr>
        <w:pStyle w:val="Citao"/>
        <w:rPr>
          <w:rFonts w:cs="Arial"/>
        </w:rPr>
      </w:pPr>
      <w:r w:rsidRPr="009043E9">
        <w:rPr>
          <w:rFonts w:cs="Arial"/>
        </w:rPr>
        <w:t xml:space="preserve">O presente modelo de </w:t>
      </w:r>
      <w:r w:rsidR="0052144A" w:rsidRPr="009043E9">
        <w:rPr>
          <w:rFonts w:cs="Arial"/>
        </w:rPr>
        <w:t>Documento de Formalização da Demanda (ou “Oficialização</w:t>
      </w:r>
      <w:r w:rsidR="00924E7F" w:rsidRPr="009043E9">
        <w:rPr>
          <w:rFonts w:cs="Arial"/>
        </w:rPr>
        <w:t>”</w:t>
      </w:r>
      <w:r w:rsidR="0052144A" w:rsidRPr="009043E9">
        <w:rPr>
          <w:rFonts w:cs="Arial"/>
        </w:rPr>
        <w:t xml:space="preserve">, </w:t>
      </w:r>
      <w:r w:rsidR="00924E7F" w:rsidRPr="009043E9">
        <w:rPr>
          <w:rFonts w:cs="Arial"/>
        </w:rPr>
        <w:t>como chama a IN SGD/ME nº 01/2019</w:t>
      </w:r>
      <w:r w:rsidR="0070624B" w:rsidRPr="009043E9">
        <w:rPr>
          <w:rFonts w:cs="Arial"/>
        </w:rPr>
        <w:t xml:space="preserve">) fornece </w:t>
      </w:r>
      <w:r w:rsidRPr="009043E9">
        <w:rPr>
          <w:rFonts w:cs="Arial"/>
        </w:rPr>
        <w:t xml:space="preserve">uma base formal para a </w:t>
      </w:r>
      <w:r w:rsidR="0070624B" w:rsidRPr="009043E9">
        <w:rPr>
          <w:rFonts w:cs="Arial"/>
        </w:rPr>
        <w:t xml:space="preserve">instauração </w:t>
      </w:r>
      <w:r w:rsidR="001C1EA1" w:rsidRPr="009043E9">
        <w:rPr>
          <w:rFonts w:cs="Arial"/>
        </w:rPr>
        <w:t xml:space="preserve">dos procedimentos iniciais </w:t>
      </w:r>
      <w:r w:rsidR="008F5902" w:rsidRPr="009043E9">
        <w:rPr>
          <w:rFonts w:cs="Arial"/>
        </w:rPr>
        <w:t xml:space="preserve">da fase de planejamento </w:t>
      </w:r>
      <w:r w:rsidR="00D464B4" w:rsidRPr="009043E9">
        <w:rPr>
          <w:rFonts w:cs="Arial"/>
        </w:rPr>
        <w:t>de uma aquisição ou contratação</w:t>
      </w:r>
      <w:r w:rsidR="00D43FA0" w:rsidRPr="009043E9">
        <w:rPr>
          <w:rFonts w:cs="Arial"/>
        </w:rPr>
        <w:t>.</w:t>
      </w:r>
    </w:p>
    <w:p w14:paraId="720BCF86" w14:textId="72E139F8" w:rsidR="0070624B" w:rsidRPr="009043E9" w:rsidRDefault="00E23C96" w:rsidP="00E200B0">
      <w:pPr>
        <w:pStyle w:val="Citao"/>
        <w:rPr>
          <w:rFonts w:cs="Arial"/>
          <w:b/>
          <w:bCs/>
        </w:rPr>
      </w:pPr>
      <w:r w:rsidRPr="009043E9">
        <w:rPr>
          <w:rFonts w:cs="Arial"/>
          <w:color w:val="FF0000"/>
          <w:szCs w:val="20"/>
        </w:rPr>
        <w:t xml:space="preserve">Os itens deste modelo </w:t>
      </w:r>
      <w:r w:rsidR="005F7F1C" w:rsidRPr="009043E9">
        <w:rPr>
          <w:rFonts w:cs="Arial"/>
          <w:color w:val="FF0000"/>
          <w:szCs w:val="20"/>
          <w:highlight w:val="yellow"/>
        </w:rPr>
        <w:t xml:space="preserve">realçados e </w:t>
      </w:r>
      <w:r w:rsidRPr="009043E9">
        <w:rPr>
          <w:rFonts w:cs="Arial"/>
          <w:b/>
          <w:bCs/>
          <w:color w:val="FF0000"/>
          <w:szCs w:val="20"/>
          <w:highlight w:val="yellow"/>
        </w:rPr>
        <w:t>destacados em vermelho</w:t>
      </w:r>
      <w:r w:rsidRPr="009043E9">
        <w:rPr>
          <w:rFonts w:cs="Arial"/>
          <w:color w:val="FF0000"/>
          <w:szCs w:val="20"/>
        </w:rPr>
        <w:t xml:space="preserve">, devem ser preenchidos ou </w:t>
      </w:r>
      <w:r w:rsidR="001B2092" w:rsidRPr="009043E9">
        <w:rPr>
          <w:rFonts w:cs="Arial"/>
          <w:color w:val="FF0000"/>
          <w:szCs w:val="20"/>
        </w:rPr>
        <w:t>modificados</w:t>
      </w:r>
      <w:r w:rsidRPr="009043E9">
        <w:rPr>
          <w:rFonts w:cs="Arial"/>
          <w:color w:val="FF0000"/>
          <w:szCs w:val="20"/>
        </w:rPr>
        <w:t xml:space="preserve"> de acordo com as peculiaridades do objeto da licitação</w:t>
      </w:r>
      <w:r w:rsidR="0016071E" w:rsidRPr="009043E9">
        <w:rPr>
          <w:rFonts w:cs="Arial"/>
          <w:color w:val="FF0000"/>
          <w:szCs w:val="20"/>
        </w:rPr>
        <w:t xml:space="preserve">; em específico, </w:t>
      </w:r>
      <w:r w:rsidR="0016071E" w:rsidRPr="009043E9">
        <w:rPr>
          <w:rFonts w:cs="Arial"/>
          <w:b/>
          <w:bCs/>
          <w:color w:val="FF0000"/>
          <w:szCs w:val="20"/>
        </w:rPr>
        <w:t>os tópicos 3.1 e 5, caso não sejam necessários, devem ser apagados</w:t>
      </w:r>
      <w:r w:rsidR="001B2092" w:rsidRPr="009043E9">
        <w:rPr>
          <w:rFonts w:cs="Arial"/>
          <w:b/>
          <w:bCs/>
          <w:color w:val="FF0000"/>
          <w:szCs w:val="20"/>
        </w:rPr>
        <w:t>.</w:t>
      </w:r>
    </w:p>
    <w:p w14:paraId="3DEF9018" w14:textId="39A6AA63" w:rsidR="001B2092" w:rsidRPr="00323EBE" w:rsidRDefault="008A7A7A" w:rsidP="00E200B0">
      <w:pPr>
        <w:pStyle w:val="Citao"/>
        <w:rPr>
          <w:rFonts w:cs="Arial"/>
          <w:color w:val="FF0000"/>
        </w:rPr>
      </w:pPr>
      <w:r w:rsidRPr="00323EBE">
        <w:rPr>
          <w:rFonts w:cs="Arial"/>
          <w:b/>
          <w:bCs/>
          <w:color w:val="FF0000"/>
        </w:rPr>
        <w:t xml:space="preserve">Os itens também contam com notas explicativas </w:t>
      </w:r>
      <w:r w:rsidR="006D2E56">
        <w:rPr>
          <w:rFonts w:cs="Arial"/>
          <w:b/>
          <w:bCs/>
          <w:color w:val="FF0000"/>
        </w:rPr>
        <w:t xml:space="preserve">eventualmente realçadas </w:t>
      </w:r>
      <w:r w:rsidR="006F79ED">
        <w:rPr>
          <w:rFonts w:cs="Arial"/>
          <w:b/>
          <w:bCs/>
          <w:color w:val="FF0000"/>
        </w:rPr>
        <w:t>e</w:t>
      </w:r>
      <w:r w:rsidR="006D2E56">
        <w:rPr>
          <w:rFonts w:cs="Arial"/>
          <w:b/>
          <w:bCs/>
          <w:color w:val="FF0000"/>
        </w:rPr>
        <w:t xml:space="preserve"> </w:t>
      </w:r>
      <w:r w:rsidRPr="00323EBE">
        <w:rPr>
          <w:rFonts w:cs="Arial"/>
          <w:b/>
          <w:bCs/>
          <w:color w:val="FF0000"/>
        </w:rPr>
        <w:t xml:space="preserve">destacadas em vermelho para compreensão do agente ou setor responsável </w:t>
      </w:r>
      <w:r w:rsidR="00385B4E" w:rsidRPr="00323EBE">
        <w:rPr>
          <w:rFonts w:cs="Arial"/>
          <w:b/>
          <w:bCs/>
          <w:color w:val="FF0000"/>
        </w:rPr>
        <w:t>por este</w:t>
      </w:r>
      <w:r w:rsidR="00674098" w:rsidRPr="00323EBE">
        <w:rPr>
          <w:rFonts w:cs="Arial"/>
          <w:b/>
          <w:bCs/>
          <w:color w:val="FF0000"/>
        </w:rPr>
        <w:t xml:space="preserve"> documento</w:t>
      </w:r>
      <w:r w:rsidRPr="00323EBE">
        <w:rPr>
          <w:rFonts w:cs="Arial"/>
          <w:b/>
          <w:bCs/>
          <w:color w:val="FF0000"/>
        </w:rPr>
        <w:t>, que deverão ser devidamente suprimidas ao se finalizar o documento na versão original.</w:t>
      </w:r>
    </w:p>
    <w:p w14:paraId="547BFABD" w14:textId="77777777" w:rsidR="00AC49AC" w:rsidRDefault="00AC49AC" w:rsidP="00AC49AC">
      <w:pPr>
        <w:rPr>
          <w:rFonts w:cs="Arial"/>
          <w:b/>
        </w:rPr>
      </w:pPr>
    </w:p>
    <w:p w14:paraId="29CDF0AE" w14:textId="112A3CE2" w:rsidR="0041666E" w:rsidRDefault="00FF2461" w:rsidP="00BC442A">
      <w:pPr>
        <w:jc w:val="center"/>
        <w:rPr>
          <w:rFonts w:cs="Arial"/>
          <w:b/>
          <w:sz w:val="28"/>
        </w:rPr>
      </w:pPr>
      <w:r w:rsidRPr="00FF2461">
        <w:rPr>
          <w:rFonts w:cs="Arial"/>
          <w:b/>
          <w:sz w:val="28"/>
        </w:rPr>
        <w:t>DOCUMENTO DE FORMALIZAÇÃO</w:t>
      </w:r>
      <w:r w:rsidR="0089638A">
        <w:rPr>
          <w:rFonts w:cs="Arial"/>
          <w:b/>
          <w:sz w:val="28"/>
        </w:rPr>
        <w:t xml:space="preserve"> / OFICIALIZAÇÃO</w:t>
      </w:r>
      <w:r w:rsidRPr="00FF2461">
        <w:rPr>
          <w:rFonts w:cs="Arial"/>
          <w:b/>
          <w:sz w:val="28"/>
        </w:rPr>
        <w:t xml:space="preserve"> DA DEMANDA</w:t>
      </w:r>
    </w:p>
    <w:p w14:paraId="2C8C0EA5" w14:textId="77777777" w:rsidR="000E682A" w:rsidRPr="00165843" w:rsidRDefault="0041666E" w:rsidP="00165843">
      <w:pPr>
        <w:jc w:val="center"/>
        <w:rPr>
          <w:rFonts w:cs="Arial"/>
          <w:b/>
          <w:color w:val="FF0000"/>
          <w:szCs w:val="18"/>
          <w:highlight w:val="yellow"/>
        </w:rPr>
      </w:pPr>
      <w:r w:rsidRPr="00165843">
        <w:rPr>
          <w:rFonts w:cs="Arial"/>
          <w:b/>
          <w:color w:val="FF0000"/>
          <w:szCs w:val="18"/>
          <w:highlight w:val="yellow"/>
        </w:rPr>
        <w:t xml:space="preserve">AQUISIÇÃO DE </w:t>
      </w:r>
      <w:r w:rsidR="00FF2461" w:rsidRPr="00165843">
        <w:rPr>
          <w:rFonts w:cs="Arial"/>
          <w:b/>
          <w:color w:val="FF0000"/>
          <w:szCs w:val="18"/>
          <w:highlight w:val="yellow"/>
        </w:rPr>
        <w:t>MATERIAIS</w:t>
      </w:r>
      <w:r w:rsidRPr="00165843">
        <w:rPr>
          <w:rFonts w:cs="Arial"/>
          <w:b/>
          <w:color w:val="FF0000"/>
          <w:szCs w:val="18"/>
          <w:highlight w:val="yellow"/>
        </w:rPr>
        <w:t xml:space="preserve"> – COMPRA</w:t>
      </w:r>
    </w:p>
    <w:p w14:paraId="681DAB07" w14:textId="77777777" w:rsidR="000E682A" w:rsidRPr="00165843" w:rsidRDefault="004B7B16" w:rsidP="00165843">
      <w:pPr>
        <w:jc w:val="center"/>
        <w:rPr>
          <w:rFonts w:cs="Arial"/>
          <w:b/>
          <w:color w:val="FF0000"/>
          <w:szCs w:val="18"/>
          <w:highlight w:val="yellow"/>
        </w:rPr>
      </w:pPr>
      <w:r w:rsidRPr="00165843">
        <w:rPr>
          <w:rFonts w:cs="Arial"/>
          <w:b/>
          <w:color w:val="FF0000"/>
          <w:szCs w:val="18"/>
          <w:highlight w:val="yellow"/>
        </w:rPr>
        <w:t>CONTRATAÇÃO DE SERVIÇOS (</w:t>
      </w:r>
      <w:r w:rsidR="00FA4A41" w:rsidRPr="00165843">
        <w:rPr>
          <w:rFonts w:cs="Arial"/>
          <w:b/>
          <w:color w:val="FF0000"/>
          <w:szCs w:val="18"/>
          <w:highlight w:val="yellow"/>
        </w:rPr>
        <w:t>NÃO CONTINUADOS)</w:t>
      </w:r>
    </w:p>
    <w:p w14:paraId="5144C0D0" w14:textId="75046C57" w:rsidR="000E682A" w:rsidRPr="00165843" w:rsidRDefault="00FA4A41" w:rsidP="00165843">
      <w:pPr>
        <w:jc w:val="center"/>
        <w:rPr>
          <w:rFonts w:cs="Arial"/>
          <w:b/>
          <w:color w:val="FF0000"/>
          <w:szCs w:val="18"/>
          <w:highlight w:val="yellow"/>
        </w:rPr>
      </w:pPr>
      <w:r w:rsidRPr="00165843">
        <w:rPr>
          <w:rFonts w:cs="Arial"/>
          <w:b/>
          <w:color w:val="FF0000"/>
          <w:szCs w:val="18"/>
          <w:highlight w:val="yellow"/>
        </w:rPr>
        <w:t>CONTRATAÇÃO DE SERVIÇOS</w:t>
      </w:r>
      <w:r w:rsidR="00397B04" w:rsidRPr="00165843">
        <w:rPr>
          <w:rFonts w:cs="Arial"/>
          <w:b/>
          <w:color w:val="FF0000"/>
          <w:szCs w:val="18"/>
          <w:highlight w:val="yellow"/>
        </w:rPr>
        <w:t xml:space="preserve"> (CONTINUADOS S/ MÃO DE OBRA</w:t>
      </w:r>
      <w:r w:rsidR="00F23326" w:rsidRPr="00165843">
        <w:rPr>
          <w:rFonts w:cs="Arial"/>
          <w:b/>
          <w:color w:val="FF0000"/>
          <w:szCs w:val="18"/>
          <w:highlight w:val="yellow"/>
        </w:rPr>
        <w:t xml:space="preserve"> EXCLUSIVA</w:t>
      </w:r>
      <w:r w:rsidR="00397B04" w:rsidRPr="00165843">
        <w:rPr>
          <w:rFonts w:cs="Arial"/>
          <w:b/>
          <w:color w:val="FF0000"/>
          <w:szCs w:val="18"/>
          <w:highlight w:val="yellow"/>
        </w:rPr>
        <w:t>)</w:t>
      </w:r>
    </w:p>
    <w:p w14:paraId="530627C4" w14:textId="25E8D4B3" w:rsidR="00961254" w:rsidRPr="00165843" w:rsidRDefault="00A642AD" w:rsidP="00165843">
      <w:pPr>
        <w:jc w:val="center"/>
        <w:rPr>
          <w:rFonts w:cs="Arial"/>
          <w:b/>
          <w:color w:val="FF0000"/>
          <w:szCs w:val="18"/>
          <w:highlight w:val="yellow"/>
        </w:rPr>
      </w:pPr>
      <w:r w:rsidRPr="00165843">
        <w:rPr>
          <w:rFonts w:cs="Arial"/>
          <w:b/>
          <w:color w:val="FF0000"/>
          <w:szCs w:val="18"/>
          <w:highlight w:val="yellow"/>
        </w:rPr>
        <w:t>CONTRATAÇÃO DE SERVIÇOS (CONTINUADOS C/ DEDICAÇÃO DE MÃO DE OBRA</w:t>
      </w:r>
      <w:r w:rsidR="00F23326" w:rsidRPr="00165843">
        <w:rPr>
          <w:rFonts w:cs="Arial"/>
          <w:b/>
          <w:color w:val="FF0000"/>
          <w:szCs w:val="18"/>
          <w:highlight w:val="yellow"/>
        </w:rPr>
        <w:t xml:space="preserve"> EXCLUSIVA</w:t>
      </w:r>
      <w:r w:rsidRPr="00165843">
        <w:rPr>
          <w:rFonts w:cs="Arial"/>
          <w:b/>
          <w:color w:val="FF0000"/>
          <w:szCs w:val="18"/>
          <w:highlight w:val="yellow"/>
        </w:rPr>
        <w:t>)</w:t>
      </w:r>
    </w:p>
    <w:p w14:paraId="7FB5595B" w14:textId="1C494C25" w:rsidR="00E04E21" w:rsidRPr="00165843" w:rsidRDefault="00E04E21" w:rsidP="00165843">
      <w:pPr>
        <w:jc w:val="center"/>
        <w:rPr>
          <w:rFonts w:cs="Arial"/>
          <w:b/>
          <w:color w:val="FF0000"/>
          <w:szCs w:val="18"/>
          <w:highlight w:val="yellow"/>
        </w:rPr>
      </w:pPr>
      <w:r w:rsidRPr="00165843">
        <w:rPr>
          <w:rFonts w:cs="Arial"/>
          <w:b/>
          <w:color w:val="FF0000"/>
          <w:szCs w:val="18"/>
          <w:highlight w:val="yellow"/>
        </w:rPr>
        <w:t>CONTRATAÇÃO DIRETA (DISPENSA/INEXIGIBILIDADE)</w:t>
      </w:r>
    </w:p>
    <w:p w14:paraId="42FAE9FA" w14:textId="0F12F9F6" w:rsidR="00E04E21" w:rsidRPr="00165843" w:rsidRDefault="00E04E21" w:rsidP="00165843">
      <w:pPr>
        <w:jc w:val="center"/>
        <w:rPr>
          <w:rFonts w:cs="Arial"/>
          <w:b/>
          <w:color w:val="FF0000"/>
          <w:szCs w:val="18"/>
        </w:rPr>
      </w:pPr>
      <w:r w:rsidRPr="00165843">
        <w:rPr>
          <w:rFonts w:cs="Arial"/>
          <w:b/>
          <w:color w:val="FF0000"/>
          <w:szCs w:val="18"/>
          <w:highlight w:val="yellow"/>
        </w:rPr>
        <w:t>ADESÃO À ATA DE REGISTRO DE PREÇOS</w:t>
      </w:r>
    </w:p>
    <w:p w14:paraId="45FBBB3E" w14:textId="143DEBDB" w:rsidR="00AC49AC" w:rsidRPr="0089638A" w:rsidRDefault="00FF2461" w:rsidP="00961254">
      <w:pPr>
        <w:rPr>
          <w:color w:val="FF0000"/>
        </w:rPr>
      </w:pPr>
      <w:r w:rsidRPr="0089638A">
        <w:rPr>
          <w:rFonts w:cs="Arial"/>
          <w:b/>
          <w:color w:val="FF0000"/>
          <w:sz w:val="28"/>
        </w:rPr>
        <w:t xml:space="preserve"> </w:t>
      </w:r>
    </w:p>
    <w:p w14:paraId="654B148F" w14:textId="110C1316" w:rsidR="00AC49AC" w:rsidRDefault="00AC49AC" w:rsidP="00AC49AC">
      <w:pPr>
        <w:rPr>
          <w:rFonts w:cs="Arial"/>
          <w:b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1"/>
        <w:gridCol w:w="1036"/>
        <w:gridCol w:w="3261"/>
      </w:tblGrid>
      <w:tr w:rsidR="00813E50" w:rsidRPr="00477D68" w14:paraId="183BA4E7" w14:textId="77777777" w:rsidTr="00111E79">
        <w:trPr>
          <w:jc w:val="center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1997" w14:textId="7B326142" w:rsidR="00813E50" w:rsidRPr="00477D68" w:rsidRDefault="00F34148" w:rsidP="00B94410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DADOS DA ÁREA REQUISITANTE</w:t>
            </w:r>
          </w:p>
        </w:tc>
      </w:tr>
      <w:tr w:rsidR="00813E50" w:rsidRPr="00477D68" w14:paraId="6D59986E" w14:textId="77777777" w:rsidTr="00B94410">
        <w:trPr>
          <w:jc w:val="center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ECE3" w14:textId="0E02BDC2" w:rsidR="00813E50" w:rsidRPr="00477D68" w:rsidRDefault="00813E50" w:rsidP="00B94410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Setor Requisitante (Unidade/Setor/</w:t>
            </w:r>
            <w:proofErr w:type="spellStart"/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Depto</w:t>
            </w:r>
            <w:proofErr w:type="spellEnd"/>
            <w:r w:rsidR="00F34148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):</w:t>
            </w:r>
            <w:r w:rsidR="00F34148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13E50" w:rsidRPr="00477D68" w14:paraId="7D5339EC" w14:textId="77777777" w:rsidTr="00B94410">
        <w:trPr>
          <w:jc w:val="center"/>
        </w:trPr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973E" w14:textId="77777777" w:rsidR="00813E50" w:rsidRPr="00477D68" w:rsidRDefault="00813E50" w:rsidP="00B94410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Responsável pela Demanda: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F2ED" w14:textId="77777777" w:rsidR="00813E50" w:rsidRPr="00477D68" w:rsidRDefault="00813E50" w:rsidP="00B94410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Matrícula/SIAPE: </w:t>
            </w:r>
          </w:p>
        </w:tc>
      </w:tr>
      <w:tr w:rsidR="00813E50" w:rsidRPr="00477D68" w14:paraId="7B156D50" w14:textId="77777777" w:rsidTr="00B94410">
        <w:trPr>
          <w:jc w:val="center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0C0A" w14:textId="77777777" w:rsidR="00813E50" w:rsidRPr="00477D68" w:rsidRDefault="00813E50" w:rsidP="00B94410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4DED6" w14:textId="7A5B8DDF" w:rsidR="00813E50" w:rsidRPr="00477D68" w:rsidRDefault="00813E50" w:rsidP="00B94410">
            <w:pPr>
              <w:rPr>
                <w:rFonts w:ascii="Arial Narrow" w:hAnsi="Arial Narrow"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Telefone:</w:t>
            </w:r>
            <w:r w:rsidRPr="00477D6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34148" w:rsidRPr="00477D68">
              <w:rPr>
                <w:rFonts w:ascii="Arial Narrow" w:hAnsi="Arial Narrow"/>
                <w:sz w:val="28"/>
                <w:szCs w:val="28"/>
              </w:rPr>
              <w:t>(00</w:t>
            </w:r>
            <w:r w:rsidRPr="00477D68">
              <w:rPr>
                <w:rFonts w:ascii="Arial Narrow" w:hAnsi="Arial Narrow"/>
                <w:sz w:val="28"/>
                <w:szCs w:val="28"/>
              </w:rPr>
              <w:t>)</w:t>
            </w:r>
            <w:r w:rsidR="00F34148" w:rsidRPr="00477D68">
              <w:rPr>
                <w:rFonts w:ascii="Arial Narrow" w:hAnsi="Arial Narrow"/>
                <w:sz w:val="28"/>
                <w:szCs w:val="28"/>
              </w:rPr>
              <w:t xml:space="preserve"> 0000-0000</w:t>
            </w:r>
          </w:p>
        </w:tc>
      </w:tr>
    </w:tbl>
    <w:p w14:paraId="1A7D2908" w14:textId="2092A2CF" w:rsidR="00FD244F" w:rsidRPr="00477D68" w:rsidRDefault="00FD244F" w:rsidP="00AC49AC">
      <w:pPr>
        <w:rPr>
          <w:rFonts w:cs="Arial"/>
          <w:bCs/>
          <w:sz w:val="28"/>
          <w:szCs w:val="28"/>
        </w:rPr>
      </w:pPr>
    </w:p>
    <w:tbl>
      <w:tblPr>
        <w:tblW w:w="9638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F69B4" w:rsidRPr="00477D68" w14:paraId="78DE0B8F" w14:textId="77777777" w:rsidTr="00757C60">
        <w:trPr>
          <w:jc w:val="center"/>
        </w:trPr>
        <w:tc>
          <w:tcPr>
            <w:tcW w:w="96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E280" w14:textId="3A73FF54" w:rsidR="001F69B4" w:rsidRPr="00477D68" w:rsidRDefault="003101EC" w:rsidP="001F69B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1. IDENTIFICAÇÃO DA DEMANDA:</w:t>
            </w:r>
          </w:p>
        </w:tc>
      </w:tr>
      <w:tr w:rsidR="000B3637" w:rsidRPr="00164B59" w14:paraId="19E2FF93" w14:textId="77777777" w:rsidTr="00757C60">
        <w:trPr>
          <w:trHeight w:val="846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255A" w14:textId="7384757D" w:rsidR="000B3637" w:rsidRPr="00895BDD" w:rsidRDefault="00895BDD" w:rsidP="009A2C6F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>Descrever o objeto da aquisição/contratação.</w:t>
            </w:r>
          </w:p>
          <w:p w14:paraId="3DAED60C" w14:textId="77777777" w:rsidR="000B3637" w:rsidRPr="00895BDD" w:rsidRDefault="000B3637" w:rsidP="009A2C6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6FE7955" w14:textId="77777777" w:rsidR="000B3637" w:rsidRPr="00895BDD" w:rsidRDefault="000B3637" w:rsidP="009A2C6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96E5C97" w14:textId="19B5641F" w:rsidR="000B3637" w:rsidRPr="00895BDD" w:rsidRDefault="000B3637" w:rsidP="009A2C6F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7CA8B4" w14:textId="6B7076B8" w:rsidR="001F69B4" w:rsidRPr="00477D68" w:rsidRDefault="001F69B4" w:rsidP="00AC49AC">
      <w:pPr>
        <w:rPr>
          <w:rFonts w:cs="Arial"/>
          <w:bCs/>
          <w:sz w:val="28"/>
          <w:szCs w:val="28"/>
        </w:rPr>
      </w:pPr>
    </w:p>
    <w:tbl>
      <w:tblPr>
        <w:tblW w:w="9638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04FFE" w:rsidRPr="00477D68" w14:paraId="33441533" w14:textId="77777777" w:rsidTr="00B94410">
        <w:trPr>
          <w:jc w:val="center"/>
        </w:trPr>
        <w:tc>
          <w:tcPr>
            <w:tcW w:w="96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6A12" w14:textId="434A470E" w:rsidR="00B04FFE" w:rsidRPr="00477D68" w:rsidRDefault="00B04FFE" w:rsidP="00AF3F4F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</w:t>
            </w:r>
            <w:r w:rsidR="00DB308E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Justificativa da necessidade </w:t>
            </w:r>
            <w:r w:rsidR="00B9022C">
              <w:rPr>
                <w:rFonts w:ascii="Arial Narrow" w:hAnsi="Arial Narrow"/>
                <w:b/>
                <w:bCs/>
                <w:sz w:val="28"/>
                <w:szCs w:val="28"/>
              </w:rPr>
              <w:t>da aquisição do(s) bem(</w:t>
            </w:r>
            <w:proofErr w:type="spellStart"/>
            <w:r w:rsidR="00B9022C">
              <w:rPr>
                <w:rFonts w:ascii="Arial Narrow" w:hAnsi="Arial Narrow"/>
                <w:b/>
                <w:bCs/>
                <w:sz w:val="28"/>
                <w:szCs w:val="28"/>
              </w:rPr>
              <w:t>ns</w:t>
            </w:r>
            <w:proofErr w:type="spellEnd"/>
            <w:r w:rsidR="00B9022C">
              <w:rPr>
                <w:rFonts w:ascii="Arial Narrow" w:hAnsi="Arial Narrow"/>
                <w:b/>
                <w:bCs/>
                <w:sz w:val="28"/>
                <w:szCs w:val="28"/>
              </w:rPr>
              <w:t>) ou contratação do(s) serviço(s)</w:t>
            </w:r>
            <w:r w:rsidR="00AF3F4F">
              <w:rPr>
                <w:rFonts w:ascii="Arial Narrow" w:hAnsi="Arial Narrow"/>
                <w:b/>
                <w:bCs/>
                <w:sz w:val="28"/>
                <w:szCs w:val="28"/>
              </w:rPr>
              <w:t>, considerando o Plano Estratégico da Unidade</w:t>
            </w:r>
            <w:r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</w:tr>
      <w:tr w:rsidR="00B04FFE" w:rsidRPr="00164B59" w14:paraId="7DEC8DC5" w14:textId="77777777" w:rsidTr="00B94410">
        <w:trPr>
          <w:trHeight w:val="846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10B0" w14:textId="617BFD07" w:rsidR="00AF3F4F" w:rsidRPr="00895BDD" w:rsidRDefault="00DE237B" w:rsidP="009A2C6F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Apresentar os fundamentos para a demanda, </w:t>
            </w:r>
            <w:r w:rsidR="00DD25F9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>considerando o motivo/finalidade/necessidade</w:t>
            </w:r>
            <w:r w:rsidR="001C5235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>, a relevância para as atividades da Universidade, o local de utilização</w:t>
            </w:r>
            <w:r w:rsidR="002A14AD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, quem </w:t>
            </w:r>
            <w:r w:rsidR="006D493F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será diretamente beneficiado </w:t>
            </w:r>
            <w:r w:rsidR="004137A6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>com o bem ou serviço</w:t>
            </w:r>
            <w:r w:rsidR="00BD69C8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e ainda, </w:t>
            </w:r>
            <w:r w:rsidR="009E6AE9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indicar qual objetivo estratégico ou ação de desenvolvimento institucional </w:t>
            </w:r>
            <w:r w:rsidR="000411E5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>a aquisição/contratação está relacionada. Consultar o PDI</w:t>
            </w:r>
            <w:r w:rsidR="00461628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</w:t>
            </w:r>
            <w:r w:rsidR="000F40BB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>sempre que possível</w:t>
            </w:r>
            <w:r w:rsidR="00461628" w:rsidRPr="00895BDD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. </w:t>
            </w:r>
          </w:p>
          <w:p w14:paraId="1B01EE03" w14:textId="6CA6DDC4" w:rsidR="006628C2" w:rsidRDefault="006628C2" w:rsidP="005C1F1D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  <w:p w14:paraId="58969B71" w14:textId="24D625FA" w:rsidR="006E2F3D" w:rsidRDefault="006E2F3D" w:rsidP="005C1F1D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  <w:p w14:paraId="467BBF30" w14:textId="14626656" w:rsidR="006E2F3D" w:rsidRDefault="006E2F3D" w:rsidP="005C1F1D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  <w:p w14:paraId="1DFCB92D" w14:textId="77777777" w:rsidR="006E2F3D" w:rsidRDefault="006E2F3D" w:rsidP="005C1F1D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  <w:p w14:paraId="7134494A" w14:textId="16461E37" w:rsidR="00B8137F" w:rsidRPr="005C1F1D" w:rsidRDefault="00B8137F" w:rsidP="005C1F1D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</w:tc>
      </w:tr>
    </w:tbl>
    <w:p w14:paraId="54876F2C" w14:textId="08BC845D" w:rsidR="009224F2" w:rsidRDefault="009224F2" w:rsidP="00AC49AC">
      <w:pPr>
        <w:rPr>
          <w:rFonts w:cs="Arial"/>
          <w:bCs/>
          <w:sz w:val="28"/>
          <w:szCs w:val="28"/>
        </w:rPr>
      </w:pPr>
    </w:p>
    <w:tbl>
      <w:tblPr>
        <w:tblW w:w="9638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9A2C6F" w:rsidRPr="00477D68" w14:paraId="2C8F3AA1" w14:textId="77777777" w:rsidTr="00F41F13">
        <w:trPr>
          <w:jc w:val="center"/>
        </w:trPr>
        <w:tc>
          <w:tcPr>
            <w:tcW w:w="96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7BFB" w14:textId="5DE35ED5" w:rsidR="009A2C6F" w:rsidRPr="00477D68" w:rsidRDefault="00B8491D" w:rsidP="00B94410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3</w:t>
            </w:r>
            <w:r w:rsidR="009A2C6F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</w:t>
            </w:r>
            <w:r w:rsidR="000071C9">
              <w:rPr>
                <w:rFonts w:ascii="Arial Narrow" w:hAnsi="Arial Narrow"/>
                <w:b/>
                <w:bCs/>
                <w:sz w:val="28"/>
                <w:szCs w:val="28"/>
              </w:rPr>
              <w:t>Quantidade de itens demandados</w:t>
            </w:r>
            <w:r w:rsidR="009A2C6F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</w:tr>
      <w:tr w:rsidR="009A2C6F" w:rsidRPr="00164B59" w14:paraId="129EBE8E" w14:textId="77777777" w:rsidTr="00F41F13">
        <w:trPr>
          <w:trHeight w:val="846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5541" w14:textId="6FF0DD15" w:rsidR="009A2C6F" w:rsidRDefault="009A2C6F" w:rsidP="00B94410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  <w:tbl>
            <w:tblPr>
              <w:tblW w:w="9070" w:type="dxa"/>
              <w:jc w:val="center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14"/>
              <w:gridCol w:w="1814"/>
              <w:gridCol w:w="1814"/>
              <w:gridCol w:w="1814"/>
              <w:gridCol w:w="1814"/>
            </w:tblGrid>
            <w:tr w:rsidR="00F41F13" w:rsidRPr="00A25AA3" w14:paraId="10472A7C" w14:textId="77777777" w:rsidTr="00932F5B">
              <w:trPr>
                <w:trHeight w:val="567"/>
                <w:jc w:val="center"/>
              </w:trPr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F43CF4" w14:textId="666A447F" w:rsidR="00F41F13" w:rsidRPr="00A25AA3" w:rsidRDefault="00F41F13" w:rsidP="00750D22">
                  <w:pPr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ITEM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C96865" w14:textId="6837A0A2" w:rsidR="00F41F13" w:rsidRPr="00A25AA3" w:rsidRDefault="00F41F13" w:rsidP="00CF56C9">
                  <w:pPr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DESCRIÇÃO RESUMIDA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B69D7F" w14:textId="4EAE2967" w:rsidR="00F41F13" w:rsidRPr="00A25AA3" w:rsidRDefault="00F41F13" w:rsidP="00750D22">
                  <w:pPr>
                    <w:widowControl w:val="0"/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Nº DO ITEM NO PAC/PGC EM EXECUÇÃO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C4CA74" w14:textId="44F389E5" w:rsidR="00F41F13" w:rsidRPr="00A25AA3" w:rsidRDefault="00F41F13" w:rsidP="00750D22">
                  <w:pPr>
                    <w:widowControl w:val="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CATMAT</w:t>
                  </w:r>
                  <w:r w:rsidR="00F710D5" w:rsidRPr="00A25AA3">
                    <w:rPr>
                      <w:rFonts w:ascii="Arial Narrow" w:hAnsi="Arial Narrow" w:cs="Times New Roman"/>
                      <w:b/>
                      <w:szCs w:val="20"/>
                    </w:rPr>
                    <w:t xml:space="preserve"> </w:t>
                  </w: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/</w:t>
                  </w:r>
                  <w:r w:rsidR="00F710D5" w:rsidRPr="00A25AA3">
                    <w:rPr>
                      <w:rFonts w:ascii="Arial Narrow" w:hAnsi="Arial Narrow" w:cs="Times New Roman"/>
                      <w:b/>
                      <w:szCs w:val="20"/>
                    </w:rPr>
                    <w:t xml:space="preserve"> </w:t>
                  </w: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CATSER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12189D" w14:textId="629985B3" w:rsidR="00F41F13" w:rsidRPr="00A25AA3" w:rsidRDefault="00F41F13" w:rsidP="00750D22">
                  <w:pPr>
                    <w:widowControl w:val="0"/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QUANTIDADE</w:t>
                  </w:r>
                </w:p>
              </w:tc>
            </w:tr>
            <w:tr w:rsidR="00F41F13" w:rsidRPr="00A25AA3" w14:paraId="57D614B6" w14:textId="77777777" w:rsidTr="00F41F13">
              <w:trPr>
                <w:trHeight w:val="567"/>
                <w:jc w:val="center"/>
              </w:trPr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359CA8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4C7A90E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XXXXXXXXXXXX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AAD57A0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07714A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66DA6A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</w:t>
                  </w:r>
                </w:p>
              </w:tc>
            </w:tr>
            <w:tr w:rsidR="00F41F13" w:rsidRPr="00A25AA3" w14:paraId="1AFBAA5D" w14:textId="77777777" w:rsidTr="00F41F13">
              <w:trPr>
                <w:trHeight w:val="567"/>
                <w:jc w:val="center"/>
              </w:trPr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E55BDD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C020DA4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XXXXXXXXXXXX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D23D0B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7CC17C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833100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</w:t>
                  </w:r>
                </w:p>
              </w:tc>
            </w:tr>
            <w:tr w:rsidR="00F41F13" w:rsidRPr="00A25AA3" w14:paraId="5B71F56D" w14:textId="77777777" w:rsidTr="00F710D5">
              <w:trPr>
                <w:trHeight w:val="567"/>
                <w:jc w:val="center"/>
              </w:trPr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C371B3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EDB78B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XXXXXXXXXXXX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A72F55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DCF8F92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774A80" w14:textId="77777777" w:rsidR="00F41F13" w:rsidRPr="00A25AA3" w:rsidRDefault="00F41F13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</w:t>
                  </w:r>
                </w:p>
              </w:tc>
            </w:tr>
            <w:tr w:rsidR="00F710D5" w:rsidRPr="00A25AA3" w14:paraId="6F9B86BC" w14:textId="77777777" w:rsidTr="00F41F13">
              <w:trPr>
                <w:trHeight w:val="567"/>
                <w:jc w:val="center"/>
              </w:trPr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5BDBBB" w14:textId="3056F44D" w:rsidR="00F710D5" w:rsidRPr="00A25AA3" w:rsidRDefault="00F710D5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b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b/>
                      <w:szCs w:val="20"/>
                    </w:rPr>
                    <w:t>...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099403" w14:textId="44854F57" w:rsidR="00F710D5" w:rsidRPr="00A25AA3" w:rsidRDefault="00F710D5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XXXXXXXXXXXX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4801354" w14:textId="0D8776ED" w:rsidR="00F710D5" w:rsidRPr="00A25AA3" w:rsidRDefault="00F710D5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7247FF" w14:textId="4B259CBB" w:rsidR="00F710D5" w:rsidRPr="00A25AA3" w:rsidRDefault="00F710D5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XXXXX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40CA3E" w14:textId="19525186" w:rsidR="00F710D5" w:rsidRPr="00A25AA3" w:rsidRDefault="00F710D5" w:rsidP="00750D22">
                  <w:pPr>
                    <w:spacing w:after="120"/>
                    <w:jc w:val="center"/>
                    <w:rPr>
                      <w:rFonts w:ascii="Arial Narrow" w:hAnsi="Arial Narrow" w:cs="Times New Roman"/>
                      <w:color w:val="FF0000"/>
                      <w:szCs w:val="20"/>
                    </w:rPr>
                  </w:pPr>
                  <w:r w:rsidRPr="00A25AA3">
                    <w:rPr>
                      <w:rFonts w:ascii="Arial Narrow" w:hAnsi="Arial Narrow" w:cs="Times New Roman"/>
                      <w:color w:val="FF0000"/>
                      <w:szCs w:val="20"/>
                    </w:rPr>
                    <w:t>XX</w:t>
                  </w:r>
                </w:p>
              </w:tc>
            </w:tr>
          </w:tbl>
          <w:p w14:paraId="44D0C475" w14:textId="77777777" w:rsidR="009A2C6F" w:rsidRDefault="009A2C6F" w:rsidP="00B94410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  <w:p w14:paraId="5ECA13E7" w14:textId="77777777" w:rsidR="00EC4ECC" w:rsidRPr="00EC4ECC" w:rsidRDefault="00EC4ECC" w:rsidP="00EC4ECC">
            <w:pPr>
              <w:pStyle w:val="SombreamentoMdio1-nfase31"/>
              <w:spacing w:before="0"/>
              <w:ind w:firstLine="851"/>
              <w:rPr>
                <w:rFonts w:ascii="Arial" w:hAnsi="Arial" w:cs="Arial"/>
                <w:color w:val="FF0000"/>
              </w:rPr>
            </w:pPr>
            <w:r w:rsidRPr="00EC4ECC">
              <w:rPr>
                <w:rFonts w:ascii="Arial" w:hAnsi="Arial" w:cs="Arial"/>
                <w:color w:val="FF0000"/>
              </w:rPr>
              <w:t xml:space="preserve">Conforme a IN nº 1/2019/SEGES/ME, </w:t>
            </w:r>
            <w:r w:rsidRPr="00EC4ECC">
              <w:rPr>
                <w:rFonts w:ascii="Arial" w:hAnsi="Arial" w:cs="Arial"/>
                <w:b/>
                <w:bCs/>
                <w:color w:val="FF0000"/>
              </w:rPr>
              <w:t>as Unidades devem verificar se os itens demandados foram previstos no PAC-2021 antes do encaminhamento da demanda</w:t>
            </w:r>
            <w:r w:rsidRPr="00EC4ECC">
              <w:rPr>
                <w:rFonts w:ascii="Arial" w:hAnsi="Arial" w:cs="Arial"/>
                <w:color w:val="FF0000"/>
              </w:rPr>
              <w:t>.</w:t>
            </w:r>
          </w:p>
          <w:p w14:paraId="096A710B" w14:textId="77777777" w:rsidR="00EC4ECC" w:rsidRPr="008B180B" w:rsidRDefault="00EC4ECC" w:rsidP="00EC4ECC">
            <w:pPr>
              <w:pStyle w:val="SombreamentoMdio1-nfase31"/>
              <w:spacing w:before="0"/>
              <w:ind w:firstLine="851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8B180B">
              <w:rPr>
                <w:rFonts w:ascii="Arial" w:hAnsi="Arial" w:cs="Arial"/>
                <w:b/>
                <w:bCs/>
                <w:color w:val="FF0000"/>
                <w:u w:val="single"/>
              </w:rPr>
              <w:t>Caso haja o interesse na compra de uma demanda não prevista no PAC em execução, o requisitante deverá providenciar o cadastramento do item com a devida justificativa no sistema para posterior encaminhamento à autoridade competente, que deve decidir pela aprovação da demanda não planejada; em seguida, esta Diretoria procederá à atualização do PAC, quando então a demanda estará apta para as demais etapas do processo licitatório.</w:t>
            </w:r>
          </w:p>
          <w:p w14:paraId="1126A543" w14:textId="3B55C2C4" w:rsidR="002A0EFC" w:rsidRPr="00164B59" w:rsidRDefault="002A0EFC" w:rsidP="00B94410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32EA6EC" w14:textId="09F5129B" w:rsidR="009A2C6F" w:rsidRDefault="009A2C6F" w:rsidP="00AC49AC">
      <w:pPr>
        <w:rPr>
          <w:rFonts w:cs="Arial"/>
          <w:bCs/>
          <w:sz w:val="28"/>
          <w:szCs w:val="28"/>
        </w:rPr>
      </w:pPr>
    </w:p>
    <w:p w14:paraId="2E9673A9" w14:textId="6436D411" w:rsidR="00D63918" w:rsidRDefault="00D63918" w:rsidP="00AC49AC">
      <w:pPr>
        <w:rPr>
          <w:rFonts w:cs="Arial"/>
          <w:bCs/>
          <w:sz w:val="28"/>
          <w:szCs w:val="28"/>
        </w:rPr>
      </w:pPr>
    </w:p>
    <w:tbl>
      <w:tblPr>
        <w:tblW w:w="9638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27BBE" w:rsidRPr="00477D68" w14:paraId="669D1220" w14:textId="77777777" w:rsidTr="00B94410">
        <w:trPr>
          <w:jc w:val="center"/>
        </w:trPr>
        <w:tc>
          <w:tcPr>
            <w:tcW w:w="963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8C5" w14:textId="4A99E297" w:rsidR="00027BBE" w:rsidRPr="00477D68" w:rsidRDefault="000246C9" w:rsidP="00B94410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="00027BBE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</w:t>
            </w:r>
            <w:r w:rsidR="00027BBE">
              <w:rPr>
                <w:rFonts w:ascii="Arial Narrow" w:hAnsi="Arial Narrow"/>
                <w:b/>
                <w:bCs/>
                <w:sz w:val="28"/>
                <w:szCs w:val="28"/>
              </w:rPr>
              <w:t>Previsão da data em que deve ser iniciada a entrega dos materiais ou prestação dos serviços</w:t>
            </w:r>
            <w:r w:rsidR="00027BBE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</w:tr>
      <w:tr w:rsidR="00027BBE" w:rsidRPr="00164B59" w14:paraId="2F33358A" w14:textId="77777777" w:rsidTr="00B94410">
        <w:trPr>
          <w:trHeight w:val="846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B379" w14:textId="5F8E1174" w:rsidR="00D21B64" w:rsidRPr="00A25AA3" w:rsidRDefault="00D21B64" w:rsidP="00D21B64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FF0000"/>
                <w:szCs w:val="20"/>
              </w:rPr>
              <w:t>Para estimativa da data prevista, o Requisitante deve c</w:t>
            </w:r>
            <w:r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onsiderar as especificidades da demanda, se é algo “comum” no mercado e pode ser entregue em até 30 dias ou se necessita de prazo maior para a entrega após a emissão de empenho.</w:t>
            </w:r>
          </w:p>
          <w:p w14:paraId="65488500" w14:textId="77777777" w:rsidR="00D21B64" w:rsidRDefault="00D21B64" w:rsidP="00B94410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  <w:p w14:paraId="32CD372F" w14:textId="377D8535" w:rsidR="00027BBE" w:rsidRPr="00A25AA3" w:rsidRDefault="00C77658" w:rsidP="00B94410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O requisitante deve</w:t>
            </w:r>
            <w:r w:rsidR="00D21B64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ainda</w:t>
            </w:r>
            <w:r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considerar </w:t>
            </w:r>
            <w:r w:rsidR="00F857D6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as fases necessárias à aquisição/contratação definidas em lei</w:t>
            </w:r>
            <w:r w:rsidR="000101BF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: </w:t>
            </w:r>
            <w:r w:rsidR="009D43E5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planejamento da contratação</w:t>
            </w:r>
            <w:r w:rsidR="0047185B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– estudos preliminares, </w:t>
            </w:r>
            <w:r w:rsidR="00C55F99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gerenciamento de riscos (quando for o caso), </w:t>
            </w:r>
            <w:r w:rsidR="005E6E77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pesquisas de preços, </w:t>
            </w:r>
            <w:r w:rsidR="0047185B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elaboração do Termo de Referência</w:t>
            </w:r>
            <w:r w:rsidR="002E797F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– </w:t>
            </w:r>
            <w:r w:rsidR="00E46F73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aprovações pertinentes à</w:t>
            </w:r>
            <w:r w:rsidR="002E797F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s</w:t>
            </w:r>
            <w:r w:rsidR="00E46F73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autoridades competentes, análise e possíveis correções</w:t>
            </w:r>
            <w:r w:rsidR="000101BF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, elaboração do instrumento convocatório</w:t>
            </w:r>
            <w:r w:rsidR="002E797F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, </w:t>
            </w:r>
            <w:r w:rsidR="008A1A07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análise e aprovação jurídica e sessão pública</w:t>
            </w:r>
            <w:r w:rsidR="00504A05" w:rsidRPr="00A25AA3">
              <w:rPr>
                <w:rFonts w:ascii="Arial Narrow" w:hAnsi="Arial Narrow"/>
                <w:i/>
                <w:iCs/>
                <w:color w:val="FF0000"/>
                <w:szCs w:val="20"/>
              </w:rPr>
              <w:t>.</w:t>
            </w:r>
          </w:p>
          <w:p w14:paraId="1B2D5C2E" w14:textId="36361BB7" w:rsidR="00504A05" w:rsidRPr="00A25AA3" w:rsidRDefault="00504A05" w:rsidP="00B94410">
            <w:pPr>
              <w:spacing w:line="360" w:lineRule="auto"/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</w:p>
          <w:p w14:paraId="463FC95C" w14:textId="77777777" w:rsidR="00027BBE" w:rsidRDefault="00027BBE" w:rsidP="00B94410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  <w:p w14:paraId="27CAFFA0" w14:textId="77777777" w:rsidR="00742559" w:rsidRDefault="00742559" w:rsidP="00B94410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  <w:p w14:paraId="250796DC" w14:textId="2F4FE9D9" w:rsidR="00E803EA" w:rsidRPr="00164B59" w:rsidRDefault="00E803EA" w:rsidP="00B94410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D783170" w14:textId="7FA46AE6" w:rsidR="00932F5B" w:rsidRDefault="00932F5B" w:rsidP="00AC49AC">
      <w:pPr>
        <w:rPr>
          <w:rFonts w:cs="Arial"/>
          <w:bCs/>
          <w:sz w:val="28"/>
          <w:szCs w:val="28"/>
        </w:rPr>
      </w:pPr>
    </w:p>
    <w:tbl>
      <w:tblPr>
        <w:tblW w:w="9638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41DD4" w:rsidRPr="00477D68" w14:paraId="57597C8A" w14:textId="77777777" w:rsidTr="001A7BC3">
        <w:trPr>
          <w:jc w:val="center"/>
        </w:trPr>
        <w:tc>
          <w:tcPr>
            <w:tcW w:w="9638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86DC" w14:textId="7BF73BA3" w:rsidR="00E41DD4" w:rsidRPr="00477D68" w:rsidRDefault="007352B7" w:rsidP="00B94410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E41DD4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. </w:t>
            </w:r>
            <w:r w:rsidR="00E41DD4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INDICAÇÃO DOS MEMBROS </w:t>
            </w:r>
            <w:r w:rsidR="00B25B89">
              <w:rPr>
                <w:rFonts w:ascii="Arial Narrow" w:hAnsi="Arial Narrow"/>
                <w:b/>
                <w:bCs/>
                <w:sz w:val="28"/>
                <w:szCs w:val="28"/>
              </w:rPr>
              <w:t>DA EQUIPE DE PLANEJAMENTO</w:t>
            </w:r>
            <w:r w:rsidR="00E41DD4" w:rsidRPr="00477D68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</w:p>
        </w:tc>
      </w:tr>
      <w:tr w:rsidR="00E41DD4" w:rsidRPr="00164B59" w14:paraId="2395A995" w14:textId="77777777" w:rsidTr="001B6AD9">
        <w:trPr>
          <w:trHeight w:val="34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D6D0" w14:textId="4054BE0E" w:rsidR="001A7BC3" w:rsidRDefault="00476817" w:rsidP="00476817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</w:t>
            </w:r>
          </w:p>
          <w:p w14:paraId="0331ABBA" w14:textId="6F3AF0E8" w:rsidR="00E41DD4" w:rsidRPr="00F421D4" w:rsidRDefault="00F421D4" w:rsidP="001A7BC3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F421D4">
              <w:rPr>
                <w:rFonts w:ascii="Arial Narrow" w:hAnsi="Arial Narrow"/>
                <w:b/>
                <w:bCs/>
                <w:sz w:val="24"/>
              </w:rPr>
              <w:t>NOME:</w:t>
            </w:r>
          </w:p>
        </w:tc>
      </w:tr>
      <w:tr w:rsidR="001B6AD9" w:rsidRPr="00164B59" w14:paraId="0C352DA3" w14:textId="77777777" w:rsidTr="00F421D4">
        <w:trPr>
          <w:trHeight w:val="34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2279" w14:textId="6AA29167" w:rsidR="001B6AD9" w:rsidRPr="00F421D4" w:rsidRDefault="000146E1" w:rsidP="001A7BC3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  <w:r w:rsidRPr="00F421D4">
              <w:rPr>
                <w:rFonts w:ascii="Arial Narrow" w:hAnsi="Arial Narrow"/>
                <w:b/>
                <w:bCs/>
                <w:sz w:val="24"/>
              </w:rPr>
              <w:t>SIAPE:</w:t>
            </w:r>
          </w:p>
        </w:tc>
      </w:tr>
      <w:tr w:rsidR="00476817" w:rsidRPr="00164B59" w14:paraId="1F10151C" w14:textId="77777777" w:rsidTr="00476817">
        <w:trPr>
          <w:trHeight w:val="34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BBD6" w14:textId="7C81ABF5" w:rsidR="00476817" w:rsidRDefault="00476817" w:rsidP="00476817">
            <w:pPr>
              <w:jc w:val="right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</w:t>
            </w:r>
          </w:p>
          <w:p w14:paraId="4235A537" w14:textId="1B66CAB3" w:rsidR="00476817" w:rsidRDefault="00476817" w:rsidP="00476817">
            <w:pPr>
              <w:jc w:val="both"/>
              <w:rPr>
                <w:rFonts w:ascii="Arial Narrow" w:hAnsi="Arial Narrow"/>
                <w:sz w:val="24"/>
              </w:rPr>
            </w:pPr>
            <w:r w:rsidRPr="00F421D4">
              <w:rPr>
                <w:rFonts w:ascii="Arial Narrow" w:hAnsi="Arial Narrow"/>
                <w:b/>
                <w:bCs/>
                <w:sz w:val="24"/>
              </w:rPr>
              <w:t>NOME:</w:t>
            </w:r>
          </w:p>
        </w:tc>
      </w:tr>
      <w:tr w:rsidR="00476817" w:rsidRPr="00164B59" w14:paraId="23907D87" w14:textId="77777777" w:rsidTr="00476817">
        <w:trPr>
          <w:trHeight w:val="340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7C0A" w14:textId="792C5B1D" w:rsidR="00476817" w:rsidRDefault="00476817" w:rsidP="00476817">
            <w:pPr>
              <w:rPr>
                <w:rFonts w:ascii="Arial Narrow" w:hAnsi="Arial Narrow"/>
                <w:b/>
                <w:bCs/>
                <w:sz w:val="24"/>
              </w:rPr>
            </w:pPr>
            <w:r w:rsidRPr="00F421D4">
              <w:rPr>
                <w:rFonts w:ascii="Arial Narrow" w:hAnsi="Arial Narrow"/>
                <w:b/>
                <w:bCs/>
                <w:sz w:val="24"/>
              </w:rPr>
              <w:t>SIAPE:</w:t>
            </w:r>
          </w:p>
        </w:tc>
      </w:tr>
      <w:tr w:rsidR="00476817" w:rsidRPr="006A2928" w14:paraId="10C012D7" w14:textId="77777777" w:rsidTr="00B94410">
        <w:trPr>
          <w:trHeight w:val="846"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4EF5" w14:textId="77777777" w:rsidR="008A0594" w:rsidRDefault="008A0594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 w:val="24"/>
              </w:rPr>
            </w:pPr>
          </w:p>
          <w:p w14:paraId="4DDC3372" w14:textId="4DA9BF1A" w:rsidR="00971363" w:rsidRPr="00C76380" w:rsidRDefault="00971363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  <w:highlight w:val="yellow"/>
              </w:rPr>
              <w:t>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</w:t>
            </w: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 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(art. 22, </w:t>
            </w:r>
            <w:r w:rsidR="00842194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§ 1º,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IN SEGES/M</w:t>
            </w:r>
            <w:r w:rsidR="000757F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PDG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nº </w:t>
            </w:r>
            <w:r w:rsidR="000757F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05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/20</w:t>
            </w:r>
            <w:r w:rsidR="000757F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17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)</w:t>
            </w:r>
          </w:p>
          <w:p w14:paraId="250D0388" w14:textId="398C2109" w:rsidR="00971363" w:rsidRPr="00C76380" w:rsidRDefault="00971363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</w:pPr>
          </w:p>
          <w:p w14:paraId="4FDC294A" w14:textId="6945D3E0" w:rsidR="002734C9" w:rsidRPr="00C76380" w:rsidRDefault="00302960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  <w:highlight w:val="yellow"/>
              </w:rPr>
              <w:t>Os integrantes da equipe de Planejamento da Contratação devem ter ciência expressa da indicação das suas respectivas atribuições antes de serem designados</w:t>
            </w: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 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(art. 22, § </w:t>
            </w:r>
            <w:r w:rsidR="00AB7268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2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º, IN SEGES/MPDG nº 05/2017)</w:t>
            </w:r>
          </w:p>
          <w:p w14:paraId="7C4152F0" w14:textId="77777777" w:rsidR="00971363" w:rsidRPr="00C76380" w:rsidRDefault="00971363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</w:pPr>
          </w:p>
          <w:p w14:paraId="31568435" w14:textId="738ACC60" w:rsidR="00294471" w:rsidRPr="00C76380" w:rsidRDefault="00294471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Para </w:t>
            </w:r>
            <w:r w:rsidR="00C76F8A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  <w:u w:val="single"/>
              </w:rPr>
              <w:t xml:space="preserve">aquisição de </w:t>
            </w: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  <w:u w:val="single"/>
              </w:rPr>
              <w:t>materiais</w:t>
            </w:r>
            <w:r w:rsidR="00C76F8A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 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(nos termos da IN SEGES/M</w:t>
            </w:r>
            <w:r w:rsidR="002A20A3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E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nº </w:t>
            </w:r>
            <w:r w:rsidR="002A20A3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40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/20</w:t>
            </w:r>
            <w:r w:rsidR="002A20A3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20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):</w:t>
            </w:r>
          </w:p>
          <w:p w14:paraId="3E2191B1" w14:textId="57E1382D" w:rsidR="00294471" w:rsidRPr="00C76380" w:rsidRDefault="00E30D18" w:rsidP="001A3A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O ETP ser</w:t>
            </w:r>
            <w:r w:rsidR="00002792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á</w:t>
            </w: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elaborado conjuntamente por servidores da área técnica e requisitante</w:t>
            </w:r>
            <w:r w:rsidR="002A20A3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.</w:t>
            </w:r>
          </w:p>
          <w:p w14:paraId="1D6D1810" w14:textId="35B35F9A" w:rsidR="00294471" w:rsidRPr="00C76380" w:rsidRDefault="00294471" w:rsidP="008B4BEB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  <w:p w14:paraId="4411042F" w14:textId="4C737105" w:rsidR="008B4BEB" w:rsidRPr="00C76380" w:rsidRDefault="008B4BEB" w:rsidP="008B4BEB">
            <w:pPr>
              <w:jc w:val="both"/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Para </w:t>
            </w:r>
            <w:r w:rsidR="00924158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contratação de </w:t>
            </w:r>
            <w:r w:rsidR="00924158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  <w:u w:val="single"/>
              </w:rPr>
              <w:t>serviços</w:t>
            </w:r>
            <w:r w:rsidR="003F596C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 </w:t>
            </w:r>
            <w:r w:rsidR="003F596C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  <w:highlight w:val="yellow"/>
              </w:rPr>
              <w:t>(exceto soluções de TI)</w:t>
            </w:r>
            <w:r w:rsidR="00AF7904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 </w:t>
            </w:r>
            <w:r w:rsidR="00AF7904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(nos termos da IN SEGES/M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PDG</w:t>
            </w:r>
            <w:r w:rsidR="00AF7904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 xml:space="preserve"> nº 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05</w:t>
            </w:r>
            <w:r w:rsidR="00AF7904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/20</w:t>
            </w:r>
            <w:r w:rsidR="00F758CD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17</w:t>
            </w:r>
            <w:r w:rsidR="00AF7904"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)</w:t>
            </w:r>
            <w:r w:rsidRPr="00C76380">
              <w:rPr>
                <w:rFonts w:ascii="Arial Narrow" w:hAnsi="Arial Narrow"/>
                <w:color w:val="808080" w:themeColor="background1" w:themeShade="80"/>
                <w:szCs w:val="20"/>
              </w:rPr>
              <w:t>:</w:t>
            </w:r>
          </w:p>
          <w:p w14:paraId="0C75A0DB" w14:textId="0AF4E177" w:rsidR="006F791B" w:rsidRPr="00C76380" w:rsidRDefault="00AB517C" w:rsidP="001A3A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A Equipe de Planejamento </w:t>
            </w:r>
            <w:r w:rsidR="00830F48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será</w:t>
            </w: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designada formalmente (por meio de Portaria</w:t>
            </w:r>
            <w:r w:rsidR="003637CC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da PROAD</w:t>
            </w: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);</w:t>
            </w:r>
          </w:p>
          <w:p w14:paraId="717DC9CF" w14:textId="6F7A5284" w:rsidR="00AB517C" w:rsidRPr="00C76380" w:rsidRDefault="00590EBD" w:rsidP="001A3A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A autoridade competente</w:t>
            </w:r>
            <w:r w:rsidR="003637CC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(PROAD)</w:t>
            </w: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po</w:t>
            </w:r>
            <w:r w:rsidR="008D3D51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derá ainda, </w:t>
            </w:r>
            <w:r w:rsidR="008D3D51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>se necessário</w:t>
            </w:r>
            <w:r w:rsidR="008D3D51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, indicar servidor ou servidores para compor a Equipe de Planejamento </w:t>
            </w:r>
            <w:r w:rsidR="00F5723D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da Contratação;</w:t>
            </w:r>
          </w:p>
          <w:p w14:paraId="42BC8C50" w14:textId="3B6AE99C" w:rsidR="003637CC" w:rsidRPr="00C76380" w:rsidRDefault="00120B1A" w:rsidP="001A3A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A Equipe de Planejamento deverá realizar os Estudos Preliminares </w:t>
            </w:r>
            <w:r w:rsidR="007007CF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 xml:space="preserve">(conforme IN SEDGG/ME nº </w:t>
            </w:r>
            <w:r w:rsidR="00B4696C" w:rsidRPr="00C76380">
              <w:rPr>
                <w:rFonts w:ascii="Arial Narrow" w:hAnsi="Arial Narrow"/>
                <w:b/>
                <w:bCs/>
                <w:i/>
                <w:iCs/>
                <w:color w:val="FF0000"/>
                <w:szCs w:val="20"/>
              </w:rPr>
              <w:t>40/2020 – ETP Digital)</w:t>
            </w:r>
            <w:r w:rsidR="00037985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</w:t>
            </w:r>
            <w:r w:rsidR="006E5A33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e</w:t>
            </w:r>
            <w:r w:rsidR="00037985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 xml:space="preserve"> é responsável pela etapa de Gerenciamento de Riscos (Mapa de Riscos)</w:t>
            </w:r>
            <w:r w:rsidR="006E5A33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;</w:t>
            </w:r>
          </w:p>
          <w:p w14:paraId="3D676EC3" w14:textId="3F0C8146" w:rsidR="008B4BEB" w:rsidRPr="00C76380" w:rsidRDefault="00BA7DA0" w:rsidP="001A3A70">
            <w:pPr>
              <w:pStyle w:val="PargrafodaLista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iCs/>
                <w:color w:val="FF0000"/>
                <w:szCs w:val="20"/>
              </w:rPr>
            </w:pPr>
            <w:r w:rsidRPr="00C76380">
              <w:rPr>
                <w:rFonts w:ascii="Arial Narrow" w:hAnsi="Arial Narrow"/>
                <w:i/>
                <w:iCs/>
                <w:color w:val="FF0000"/>
                <w:szCs w:val="20"/>
                <w:u w:val="single"/>
              </w:rPr>
              <w:t xml:space="preserve">Já a elaboração do Termo de Referência cumpre ao </w:t>
            </w:r>
            <w:r w:rsidR="00E36D03" w:rsidRPr="00C76380">
              <w:rPr>
                <w:rFonts w:ascii="Arial Narrow" w:hAnsi="Arial Narrow"/>
                <w:i/>
                <w:iCs/>
                <w:color w:val="FF0000"/>
                <w:szCs w:val="20"/>
                <w:u w:val="single"/>
              </w:rPr>
              <w:t>setor requisitante</w:t>
            </w:r>
            <w:r w:rsidR="00E36D03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, a quem caberá avaliar a pertinência de modificar ou não os Estudos Preliminares e o Gerenciamento de Risco</w:t>
            </w:r>
            <w:r w:rsidR="001A3A70" w:rsidRPr="00C76380">
              <w:rPr>
                <w:rFonts w:ascii="Arial Narrow" w:hAnsi="Arial Narrow"/>
                <w:i/>
                <w:iCs/>
                <w:color w:val="FF0000"/>
                <w:szCs w:val="20"/>
              </w:rPr>
              <w:t>;</w:t>
            </w:r>
          </w:p>
          <w:p w14:paraId="731516E4" w14:textId="77777777" w:rsidR="00A36390" w:rsidRPr="006A2928" w:rsidRDefault="00A36390" w:rsidP="008B4BEB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  <w:p w14:paraId="66BA3640" w14:textId="51614E09" w:rsidR="00294471" w:rsidRPr="006A2928" w:rsidRDefault="00294471" w:rsidP="008B4BEB">
            <w:pPr>
              <w:jc w:val="both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14:paraId="61A60465" w14:textId="1EB4A747" w:rsidR="00E41DD4" w:rsidRDefault="00E41DD4" w:rsidP="00AC49AC">
      <w:pPr>
        <w:rPr>
          <w:rFonts w:cs="Arial"/>
          <w:bCs/>
          <w:sz w:val="28"/>
          <w:szCs w:val="28"/>
        </w:rPr>
      </w:pPr>
    </w:p>
    <w:p w14:paraId="138214A1" w14:textId="005E230F" w:rsidR="0000077E" w:rsidRDefault="0000077E" w:rsidP="00AC49AC">
      <w:pPr>
        <w:rPr>
          <w:rFonts w:cs="Arial"/>
          <w:bCs/>
          <w:sz w:val="28"/>
          <w:szCs w:val="28"/>
        </w:rPr>
      </w:pPr>
    </w:p>
    <w:p w14:paraId="36739D43" w14:textId="0C64F0A1" w:rsidR="0000077E" w:rsidRDefault="0000077E" w:rsidP="00AC49AC">
      <w:pPr>
        <w:rPr>
          <w:rFonts w:cs="Arial"/>
          <w:bCs/>
          <w:sz w:val="28"/>
          <w:szCs w:val="28"/>
        </w:rPr>
      </w:pPr>
    </w:p>
    <w:p w14:paraId="177017D3" w14:textId="424EAA22" w:rsidR="0000077E" w:rsidRDefault="0000077E" w:rsidP="00AC49AC">
      <w:pPr>
        <w:rPr>
          <w:rFonts w:cs="Arial"/>
          <w:bCs/>
          <w:sz w:val="28"/>
          <w:szCs w:val="28"/>
        </w:rPr>
      </w:pPr>
    </w:p>
    <w:p w14:paraId="5EE1A1D5" w14:textId="110A4D29" w:rsidR="0000077E" w:rsidRDefault="0000077E" w:rsidP="00AC49AC">
      <w:pPr>
        <w:rPr>
          <w:rFonts w:cs="Arial"/>
          <w:bCs/>
          <w:sz w:val="28"/>
          <w:szCs w:val="28"/>
        </w:rPr>
      </w:pPr>
    </w:p>
    <w:p w14:paraId="161759BF" w14:textId="2282CC15" w:rsidR="00307896" w:rsidRDefault="00307896" w:rsidP="0000077E">
      <w:pPr>
        <w:jc w:val="center"/>
        <w:rPr>
          <w:rFonts w:ascii="Arial Narrow" w:hAnsi="Arial Narrow" w:cs="Arial"/>
          <w:bCs/>
          <w:i/>
          <w:iCs/>
          <w:sz w:val="28"/>
          <w:szCs w:val="28"/>
        </w:rPr>
      </w:pPr>
      <w:r>
        <w:rPr>
          <w:rFonts w:ascii="Arial Narrow" w:hAnsi="Arial Narrow" w:cs="Arial"/>
          <w:bCs/>
          <w:i/>
          <w:iCs/>
          <w:sz w:val="28"/>
          <w:szCs w:val="28"/>
        </w:rPr>
        <w:t>Local/Data</w:t>
      </w:r>
    </w:p>
    <w:p w14:paraId="533EDD22" w14:textId="5DF4DEE2" w:rsidR="0000077E" w:rsidRDefault="00DE5B26" w:rsidP="0000077E">
      <w:pPr>
        <w:jc w:val="center"/>
        <w:rPr>
          <w:rFonts w:ascii="Arial Narrow" w:hAnsi="Arial Narrow" w:cs="Arial"/>
          <w:bCs/>
          <w:i/>
          <w:iCs/>
          <w:sz w:val="28"/>
          <w:szCs w:val="28"/>
        </w:rPr>
      </w:pPr>
      <w:r>
        <w:rPr>
          <w:rFonts w:ascii="Arial Narrow" w:hAnsi="Arial Narrow" w:cs="Arial"/>
          <w:bCs/>
          <w:i/>
          <w:iCs/>
          <w:sz w:val="28"/>
          <w:szCs w:val="28"/>
        </w:rPr>
        <w:t xml:space="preserve">Responsável pela </w:t>
      </w:r>
      <w:r w:rsidR="003E5108">
        <w:rPr>
          <w:rFonts w:ascii="Arial Narrow" w:hAnsi="Arial Narrow" w:cs="Arial"/>
          <w:bCs/>
          <w:i/>
          <w:iCs/>
          <w:sz w:val="28"/>
          <w:szCs w:val="28"/>
        </w:rPr>
        <w:t>Formalização da Demanda</w:t>
      </w:r>
    </w:p>
    <w:p w14:paraId="314B7912" w14:textId="4565362F" w:rsidR="00983F94" w:rsidRPr="0000077E" w:rsidRDefault="00983F94" w:rsidP="0000077E">
      <w:pPr>
        <w:jc w:val="center"/>
        <w:rPr>
          <w:rFonts w:ascii="Arial Narrow" w:hAnsi="Arial Narrow" w:cs="Arial"/>
          <w:bCs/>
          <w:i/>
          <w:iCs/>
          <w:sz w:val="28"/>
          <w:szCs w:val="28"/>
        </w:rPr>
      </w:pPr>
      <w:r>
        <w:rPr>
          <w:rFonts w:ascii="Arial Narrow" w:hAnsi="Arial Narrow" w:cs="Arial"/>
          <w:bCs/>
          <w:i/>
          <w:iCs/>
          <w:sz w:val="28"/>
          <w:szCs w:val="28"/>
        </w:rPr>
        <w:t xml:space="preserve">(Nome e </w:t>
      </w:r>
      <w:proofErr w:type="spellStart"/>
      <w:r>
        <w:rPr>
          <w:rFonts w:ascii="Arial Narrow" w:hAnsi="Arial Narrow" w:cs="Arial"/>
          <w:bCs/>
          <w:i/>
          <w:iCs/>
          <w:sz w:val="28"/>
          <w:szCs w:val="28"/>
        </w:rPr>
        <w:t>Siape</w:t>
      </w:r>
      <w:proofErr w:type="spellEnd"/>
      <w:r>
        <w:rPr>
          <w:rFonts w:ascii="Arial Narrow" w:hAnsi="Arial Narrow" w:cs="Arial"/>
          <w:bCs/>
          <w:i/>
          <w:iCs/>
          <w:sz w:val="28"/>
          <w:szCs w:val="28"/>
        </w:rPr>
        <w:t>)</w:t>
      </w:r>
    </w:p>
    <w:sectPr w:rsidR="00983F94" w:rsidRPr="0000077E" w:rsidSect="00FD244F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2C7F" w14:textId="77777777" w:rsidR="00561E10" w:rsidRDefault="00561E10">
      <w:r>
        <w:separator/>
      </w:r>
    </w:p>
  </w:endnote>
  <w:endnote w:type="continuationSeparator" w:id="0">
    <w:p w14:paraId="79F86E33" w14:textId="77777777" w:rsidR="00561E10" w:rsidRDefault="00561E10">
      <w:r>
        <w:continuationSeparator/>
      </w:r>
    </w:p>
  </w:endnote>
  <w:endnote w:type="continuationNotice" w:id="1">
    <w:p w14:paraId="4053548B" w14:textId="77777777" w:rsidR="00561E10" w:rsidRDefault="00561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0F69" w14:textId="15E511A5" w:rsidR="006A1B0B" w:rsidRPr="007322AF" w:rsidRDefault="003043D1" w:rsidP="00A3644B">
    <w:pPr>
      <w:pStyle w:val="Rodap"/>
      <w:rPr>
        <w:rFonts w:ascii="Times New Roman" w:hAnsi="Times New Roman" w:cs="Times New Roman"/>
      </w:rPr>
    </w:pPr>
    <w:r>
      <w:rPr>
        <w:rFonts w:cs="Arial"/>
        <w:sz w:val="12"/>
        <w:szCs w:val="12"/>
      </w:rPr>
      <w:t xml:space="preserve">UFOPA – </w:t>
    </w:r>
    <w:r w:rsidR="006E0730">
      <w:rPr>
        <w:rFonts w:cs="Arial"/>
        <w:sz w:val="12"/>
        <w:szCs w:val="12"/>
      </w:rPr>
      <w:t>Diretoria de Compras e Serviços – DCS/PROAD</w:t>
    </w:r>
  </w:p>
  <w:p w14:paraId="1A370F6A" w14:textId="3441A220" w:rsidR="006A1B0B" w:rsidRPr="00771167" w:rsidRDefault="003043D1" w:rsidP="00A3644B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(</w:t>
    </w:r>
    <w:r w:rsidR="006E0730">
      <w:rPr>
        <w:rFonts w:cs="Arial"/>
        <w:sz w:val="12"/>
        <w:szCs w:val="12"/>
      </w:rPr>
      <w:t>Modelo</w:t>
    </w:r>
    <w:r>
      <w:rPr>
        <w:rFonts w:cs="Arial"/>
        <w:sz w:val="12"/>
        <w:szCs w:val="12"/>
      </w:rPr>
      <w:t>) Documento de Formalização/Oficialização da Demanda</w:t>
    </w:r>
  </w:p>
  <w:p w14:paraId="1A370F6B" w14:textId="431292F1" w:rsidR="006A1B0B" w:rsidRPr="00771167" w:rsidRDefault="006A1B0B" w:rsidP="00A3644B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</w:t>
    </w:r>
    <w:proofErr w:type="gramStart"/>
    <w:r w:rsidR="00D920CA">
      <w:rPr>
        <w:rFonts w:cs="Arial"/>
        <w:sz w:val="12"/>
        <w:szCs w:val="12"/>
      </w:rPr>
      <w:t>Março</w:t>
    </w:r>
    <w:proofErr w:type="gramEnd"/>
    <w:r w:rsidR="00195029">
      <w:rPr>
        <w:rFonts w:cs="Arial"/>
        <w:sz w:val="12"/>
        <w:szCs w:val="12"/>
      </w:rPr>
      <w:t>/</w:t>
    </w:r>
    <w:r w:rsidR="00096752">
      <w:rPr>
        <w:rFonts w:cs="Arial"/>
        <w:sz w:val="12"/>
        <w:szCs w:val="12"/>
      </w:rPr>
      <w:t>202</w:t>
    </w:r>
    <w:r w:rsidR="003043D1">
      <w:rPr>
        <w:rFonts w:cs="Arial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1CD02" w14:textId="77777777" w:rsidR="00561E10" w:rsidRDefault="00561E10">
      <w:r>
        <w:separator/>
      </w:r>
    </w:p>
  </w:footnote>
  <w:footnote w:type="continuationSeparator" w:id="0">
    <w:p w14:paraId="48B5D32D" w14:textId="77777777" w:rsidR="00561E10" w:rsidRDefault="00561E10">
      <w:r>
        <w:continuationSeparator/>
      </w:r>
    </w:p>
  </w:footnote>
  <w:footnote w:type="continuationNotice" w:id="1">
    <w:p w14:paraId="194C119F" w14:textId="77777777" w:rsidR="00561E10" w:rsidRDefault="00561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B1B6" w14:textId="77777777" w:rsidR="00671DFB" w:rsidRDefault="00671DFB" w:rsidP="00671DFB">
    <w:r>
      <w:rPr>
        <w:noProof/>
      </w:rPr>
      <w:drawing>
        <wp:anchor distT="0" distB="0" distL="114300" distR="114300" simplePos="0" relativeHeight="251659264" behindDoc="0" locked="0" layoutInCell="1" allowOverlap="1" wp14:anchorId="11D2D250" wp14:editId="5FDAFFEE">
          <wp:simplePos x="0" y="0"/>
          <wp:positionH relativeFrom="margin">
            <wp:align>center</wp:align>
          </wp:positionH>
          <wp:positionV relativeFrom="paragraph">
            <wp:posOffset>722</wp:posOffset>
          </wp:positionV>
          <wp:extent cx="518757" cy="545403"/>
          <wp:effectExtent l="0" t="0" r="0" b="7047"/>
          <wp:wrapTight wrapText="bothSides">
            <wp:wrapPolygon edited="0">
              <wp:start x="0" y="0"/>
              <wp:lineTo x="0" y="21147"/>
              <wp:lineTo x="20647" y="21147"/>
              <wp:lineTo x="20647" y="0"/>
              <wp:lineTo x="0" y="0"/>
            </wp:wrapPolygon>
          </wp:wrapTight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757" cy="54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55A4FBB" w14:textId="77777777" w:rsidR="00671DFB" w:rsidRDefault="00671DFB" w:rsidP="00671DFB"/>
  <w:p w14:paraId="54B1B71D" w14:textId="77777777" w:rsidR="00671DFB" w:rsidRDefault="00671DFB" w:rsidP="00671DFB">
    <w:pPr>
      <w:keepNext/>
      <w:keepLines/>
      <w:jc w:val="center"/>
      <w:rPr>
        <w:rFonts w:cs="Arial"/>
        <w:b/>
        <w:smallCaps/>
        <w:sz w:val="24"/>
        <w:szCs w:val="20"/>
      </w:rPr>
    </w:pPr>
  </w:p>
  <w:p w14:paraId="40CAA8E1" w14:textId="77777777" w:rsidR="00671DFB" w:rsidRDefault="00671DFB" w:rsidP="00671DFB">
    <w:pPr>
      <w:keepNext/>
      <w:keepLines/>
      <w:jc w:val="center"/>
      <w:rPr>
        <w:rFonts w:cs="Arial"/>
        <w:b/>
        <w:smallCaps/>
        <w:sz w:val="24"/>
        <w:szCs w:val="20"/>
      </w:rPr>
    </w:pPr>
  </w:p>
  <w:p w14:paraId="39BD954F" w14:textId="77777777" w:rsidR="00671DFB" w:rsidRPr="00FD244F" w:rsidRDefault="00671DFB" w:rsidP="00671DFB">
    <w:pPr>
      <w:keepNext/>
      <w:keepLines/>
      <w:jc w:val="center"/>
      <w:rPr>
        <w:rFonts w:cs="Arial"/>
        <w:b/>
        <w:smallCaps/>
        <w:sz w:val="28"/>
        <w:szCs w:val="22"/>
      </w:rPr>
    </w:pPr>
    <w:r w:rsidRPr="00FD244F">
      <w:rPr>
        <w:rFonts w:cs="Arial"/>
        <w:b/>
        <w:smallCaps/>
        <w:sz w:val="28"/>
        <w:szCs w:val="22"/>
      </w:rPr>
      <w:t>Universidade Federal do Oeste do Pará</w:t>
    </w:r>
  </w:p>
  <w:p w14:paraId="3915BBCF" w14:textId="77777777" w:rsidR="00671DFB" w:rsidRPr="00FD244F" w:rsidRDefault="00671DFB" w:rsidP="00671DFB">
    <w:pPr>
      <w:keepNext/>
      <w:keepLines/>
      <w:jc w:val="center"/>
      <w:rPr>
        <w:rFonts w:cs="Arial"/>
        <w:b/>
        <w:smallCaps/>
        <w:color w:val="FF0000"/>
        <w:sz w:val="22"/>
        <w:szCs w:val="22"/>
      </w:rPr>
    </w:pPr>
    <w:r w:rsidRPr="00FD244F">
      <w:rPr>
        <w:rFonts w:cs="Arial"/>
        <w:b/>
        <w:smallCaps/>
        <w:color w:val="FF0000"/>
        <w:sz w:val="22"/>
        <w:szCs w:val="22"/>
        <w:highlight w:val="yellow"/>
      </w:rPr>
      <w:t>UNIDADE DEMANDANTE</w:t>
    </w:r>
  </w:p>
  <w:p w14:paraId="6DE7C6E8" w14:textId="77777777" w:rsidR="00671DFB" w:rsidRDefault="00671D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396BB5"/>
    <w:multiLevelType w:val="hybridMultilevel"/>
    <w:tmpl w:val="7E74B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E311B4"/>
    <w:multiLevelType w:val="hybridMultilevel"/>
    <w:tmpl w:val="BD9C92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6" w15:restartNumberingAfterBreak="0">
    <w:nsid w:val="3B8E760D"/>
    <w:multiLevelType w:val="hybridMultilevel"/>
    <w:tmpl w:val="517C8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3E4F36"/>
    <w:multiLevelType w:val="hybridMultilevel"/>
    <w:tmpl w:val="0E8A2C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1346B"/>
    <w:multiLevelType w:val="hybridMultilevel"/>
    <w:tmpl w:val="5FFA7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82"/>
    <w:rsid w:val="0000077E"/>
    <w:rsid w:val="0000236D"/>
    <w:rsid w:val="00002792"/>
    <w:rsid w:val="00002FDB"/>
    <w:rsid w:val="00003298"/>
    <w:rsid w:val="0000392B"/>
    <w:rsid w:val="000071C9"/>
    <w:rsid w:val="000101BF"/>
    <w:rsid w:val="00010924"/>
    <w:rsid w:val="000135C0"/>
    <w:rsid w:val="000146E1"/>
    <w:rsid w:val="0001661B"/>
    <w:rsid w:val="0002260C"/>
    <w:rsid w:val="0002306D"/>
    <w:rsid w:val="000242C8"/>
    <w:rsid w:val="000246C9"/>
    <w:rsid w:val="00027155"/>
    <w:rsid w:val="00027BBE"/>
    <w:rsid w:val="000318BA"/>
    <w:rsid w:val="000349AF"/>
    <w:rsid w:val="00034A29"/>
    <w:rsid w:val="00037985"/>
    <w:rsid w:val="00040957"/>
    <w:rsid w:val="000411E5"/>
    <w:rsid w:val="00045830"/>
    <w:rsid w:val="00047D73"/>
    <w:rsid w:val="000528E5"/>
    <w:rsid w:val="00056433"/>
    <w:rsid w:val="00057EAE"/>
    <w:rsid w:val="00060414"/>
    <w:rsid w:val="00062853"/>
    <w:rsid w:val="00062C9B"/>
    <w:rsid w:val="00063CC2"/>
    <w:rsid w:val="00064D33"/>
    <w:rsid w:val="0006537A"/>
    <w:rsid w:val="000670EC"/>
    <w:rsid w:val="000677A2"/>
    <w:rsid w:val="00070EA5"/>
    <w:rsid w:val="00073282"/>
    <w:rsid w:val="000746F4"/>
    <w:rsid w:val="000757FD"/>
    <w:rsid w:val="00076CBC"/>
    <w:rsid w:val="000779C7"/>
    <w:rsid w:val="00081098"/>
    <w:rsid w:val="00085C63"/>
    <w:rsid w:val="00087EF2"/>
    <w:rsid w:val="00090D05"/>
    <w:rsid w:val="00090F5D"/>
    <w:rsid w:val="00091715"/>
    <w:rsid w:val="00092759"/>
    <w:rsid w:val="000932F7"/>
    <w:rsid w:val="00093CC3"/>
    <w:rsid w:val="00094321"/>
    <w:rsid w:val="00094B0E"/>
    <w:rsid w:val="0009505D"/>
    <w:rsid w:val="00096752"/>
    <w:rsid w:val="00097683"/>
    <w:rsid w:val="000A038D"/>
    <w:rsid w:val="000A102A"/>
    <w:rsid w:val="000A1A7B"/>
    <w:rsid w:val="000A1B88"/>
    <w:rsid w:val="000A23DA"/>
    <w:rsid w:val="000A674F"/>
    <w:rsid w:val="000B02BF"/>
    <w:rsid w:val="000B1AC5"/>
    <w:rsid w:val="000B3637"/>
    <w:rsid w:val="000B7708"/>
    <w:rsid w:val="000B7B55"/>
    <w:rsid w:val="000C123B"/>
    <w:rsid w:val="000C21AD"/>
    <w:rsid w:val="000C2C16"/>
    <w:rsid w:val="000C5EE4"/>
    <w:rsid w:val="000C670A"/>
    <w:rsid w:val="000D2A1E"/>
    <w:rsid w:val="000D2AC3"/>
    <w:rsid w:val="000D3888"/>
    <w:rsid w:val="000D418A"/>
    <w:rsid w:val="000E19EA"/>
    <w:rsid w:val="000E682A"/>
    <w:rsid w:val="000E72EE"/>
    <w:rsid w:val="000F1C1C"/>
    <w:rsid w:val="000F4088"/>
    <w:rsid w:val="000F40BB"/>
    <w:rsid w:val="000F4F96"/>
    <w:rsid w:val="000F5A07"/>
    <w:rsid w:val="00100990"/>
    <w:rsid w:val="00105707"/>
    <w:rsid w:val="001060BC"/>
    <w:rsid w:val="001103FF"/>
    <w:rsid w:val="00110F04"/>
    <w:rsid w:val="0011118F"/>
    <w:rsid w:val="00111E79"/>
    <w:rsid w:val="00113EEB"/>
    <w:rsid w:val="00120B1A"/>
    <w:rsid w:val="0012163E"/>
    <w:rsid w:val="001219B0"/>
    <w:rsid w:val="00123B54"/>
    <w:rsid w:val="00124990"/>
    <w:rsid w:val="00124BB7"/>
    <w:rsid w:val="00124FA4"/>
    <w:rsid w:val="0012645A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71E"/>
    <w:rsid w:val="00160BBD"/>
    <w:rsid w:val="00160DA4"/>
    <w:rsid w:val="00164B59"/>
    <w:rsid w:val="00165843"/>
    <w:rsid w:val="0016584A"/>
    <w:rsid w:val="00170CE1"/>
    <w:rsid w:val="00174C45"/>
    <w:rsid w:val="00174CAA"/>
    <w:rsid w:val="00177CD5"/>
    <w:rsid w:val="001817D2"/>
    <w:rsid w:val="00184086"/>
    <w:rsid w:val="001904A8"/>
    <w:rsid w:val="00195029"/>
    <w:rsid w:val="001A0FCB"/>
    <w:rsid w:val="001A11DA"/>
    <w:rsid w:val="001A1732"/>
    <w:rsid w:val="001A2CE9"/>
    <w:rsid w:val="001A3A05"/>
    <w:rsid w:val="001A3A70"/>
    <w:rsid w:val="001A3E18"/>
    <w:rsid w:val="001A425B"/>
    <w:rsid w:val="001A7BC3"/>
    <w:rsid w:val="001B005B"/>
    <w:rsid w:val="001B038B"/>
    <w:rsid w:val="001B2092"/>
    <w:rsid w:val="001B3648"/>
    <w:rsid w:val="001B5FD4"/>
    <w:rsid w:val="001B6AD9"/>
    <w:rsid w:val="001C1001"/>
    <w:rsid w:val="001C1EA1"/>
    <w:rsid w:val="001C3F32"/>
    <w:rsid w:val="001C48B6"/>
    <w:rsid w:val="001C4C04"/>
    <w:rsid w:val="001C5235"/>
    <w:rsid w:val="001C694F"/>
    <w:rsid w:val="001C71C1"/>
    <w:rsid w:val="001C721E"/>
    <w:rsid w:val="001D3037"/>
    <w:rsid w:val="001D32F5"/>
    <w:rsid w:val="001E14AF"/>
    <w:rsid w:val="001E1D8F"/>
    <w:rsid w:val="001E3AAF"/>
    <w:rsid w:val="001E5120"/>
    <w:rsid w:val="001F0A6E"/>
    <w:rsid w:val="001F39FA"/>
    <w:rsid w:val="001F69B4"/>
    <w:rsid w:val="00200C54"/>
    <w:rsid w:val="00202A04"/>
    <w:rsid w:val="00205197"/>
    <w:rsid w:val="0020593D"/>
    <w:rsid w:val="00207B98"/>
    <w:rsid w:val="00210001"/>
    <w:rsid w:val="0021013E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20C6"/>
    <w:rsid w:val="00235348"/>
    <w:rsid w:val="00235489"/>
    <w:rsid w:val="00240B17"/>
    <w:rsid w:val="00241D78"/>
    <w:rsid w:val="00241FF8"/>
    <w:rsid w:val="00246DAE"/>
    <w:rsid w:val="0024729F"/>
    <w:rsid w:val="00251BEE"/>
    <w:rsid w:val="002537EA"/>
    <w:rsid w:val="002538B4"/>
    <w:rsid w:val="002538E3"/>
    <w:rsid w:val="00255B25"/>
    <w:rsid w:val="00255C24"/>
    <w:rsid w:val="002568EE"/>
    <w:rsid w:val="00257ABC"/>
    <w:rsid w:val="00260802"/>
    <w:rsid w:val="0026386A"/>
    <w:rsid w:val="00267125"/>
    <w:rsid w:val="00267B22"/>
    <w:rsid w:val="00267DDF"/>
    <w:rsid w:val="00271CB6"/>
    <w:rsid w:val="0027301A"/>
    <w:rsid w:val="002734C9"/>
    <w:rsid w:val="00274E7D"/>
    <w:rsid w:val="00276ECC"/>
    <w:rsid w:val="002870D7"/>
    <w:rsid w:val="0028765E"/>
    <w:rsid w:val="0029037D"/>
    <w:rsid w:val="002937D4"/>
    <w:rsid w:val="0029415B"/>
    <w:rsid w:val="00294471"/>
    <w:rsid w:val="00294F04"/>
    <w:rsid w:val="00297E26"/>
    <w:rsid w:val="002A0EFC"/>
    <w:rsid w:val="002A14AD"/>
    <w:rsid w:val="002A20A3"/>
    <w:rsid w:val="002B5CA7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E769B"/>
    <w:rsid w:val="002E797F"/>
    <w:rsid w:val="002F084D"/>
    <w:rsid w:val="002F308B"/>
    <w:rsid w:val="003022D4"/>
    <w:rsid w:val="00302960"/>
    <w:rsid w:val="003043D1"/>
    <w:rsid w:val="003068AB"/>
    <w:rsid w:val="00307896"/>
    <w:rsid w:val="003101EC"/>
    <w:rsid w:val="00310B4A"/>
    <w:rsid w:val="00316C96"/>
    <w:rsid w:val="003238C3"/>
    <w:rsid w:val="00323A82"/>
    <w:rsid w:val="00323EBE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43AD7"/>
    <w:rsid w:val="00352D2C"/>
    <w:rsid w:val="00353658"/>
    <w:rsid w:val="0035482B"/>
    <w:rsid w:val="0035658A"/>
    <w:rsid w:val="0035660F"/>
    <w:rsid w:val="003637CC"/>
    <w:rsid w:val="00364141"/>
    <w:rsid w:val="00367EF6"/>
    <w:rsid w:val="00371557"/>
    <w:rsid w:val="00373F2A"/>
    <w:rsid w:val="003779A2"/>
    <w:rsid w:val="0038139C"/>
    <w:rsid w:val="00381D92"/>
    <w:rsid w:val="0038360C"/>
    <w:rsid w:val="00385B4E"/>
    <w:rsid w:val="00386157"/>
    <w:rsid w:val="00386ADE"/>
    <w:rsid w:val="0039126B"/>
    <w:rsid w:val="00391E14"/>
    <w:rsid w:val="003959F6"/>
    <w:rsid w:val="00397B04"/>
    <w:rsid w:val="003A73C1"/>
    <w:rsid w:val="003B263A"/>
    <w:rsid w:val="003B4B95"/>
    <w:rsid w:val="003B791E"/>
    <w:rsid w:val="003C609E"/>
    <w:rsid w:val="003C6275"/>
    <w:rsid w:val="003D69A5"/>
    <w:rsid w:val="003D6EB2"/>
    <w:rsid w:val="003E1F68"/>
    <w:rsid w:val="003E34F6"/>
    <w:rsid w:val="003E4927"/>
    <w:rsid w:val="003E4D76"/>
    <w:rsid w:val="003E5108"/>
    <w:rsid w:val="003E5496"/>
    <w:rsid w:val="003E55B1"/>
    <w:rsid w:val="003F004A"/>
    <w:rsid w:val="003F1437"/>
    <w:rsid w:val="003F17EC"/>
    <w:rsid w:val="003F185C"/>
    <w:rsid w:val="003F36A3"/>
    <w:rsid w:val="003F3D97"/>
    <w:rsid w:val="003F44C8"/>
    <w:rsid w:val="003F596C"/>
    <w:rsid w:val="003F59FC"/>
    <w:rsid w:val="0040443F"/>
    <w:rsid w:val="00404510"/>
    <w:rsid w:val="004053E1"/>
    <w:rsid w:val="00407EE1"/>
    <w:rsid w:val="00407F1C"/>
    <w:rsid w:val="004125A2"/>
    <w:rsid w:val="004137A6"/>
    <w:rsid w:val="00415F27"/>
    <w:rsid w:val="0041666E"/>
    <w:rsid w:val="00416A59"/>
    <w:rsid w:val="00416C6F"/>
    <w:rsid w:val="00417CA8"/>
    <w:rsid w:val="00420C11"/>
    <w:rsid w:val="00420F59"/>
    <w:rsid w:val="0042190C"/>
    <w:rsid w:val="00425359"/>
    <w:rsid w:val="004316D7"/>
    <w:rsid w:val="00431EDA"/>
    <w:rsid w:val="0043231C"/>
    <w:rsid w:val="00432470"/>
    <w:rsid w:val="00435447"/>
    <w:rsid w:val="00441EA1"/>
    <w:rsid w:val="00442F69"/>
    <w:rsid w:val="00445798"/>
    <w:rsid w:val="0044653B"/>
    <w:rsid w:val="0044725C"/>
    <w:rsid w:val="00447465"/>
    <w:rsid w:val="00450157"/>
    <w:rsid w:val="004509FC"/>
    <w:rsid w:val="00453B1D"/>
    <w:rsid w:val="00455CBE"/>
    <w:rsid w:val="00455EB7"/>
    <w:rsid w:val="00455FD5"/>
    <w:rsid w:val="00456D4A"/>
    <w:rsid w:val="00460E8A"/>
    <w:rsid w:val="00461628"/>
    <w:rsid w:val="0046230A"/>
    <w:rsid w:val="00462C95"/>
    <w:rsid w:val="0046486A"/>
    <w:rsid w:val="0046756E"/>
    <w:rsid w:val="00471331"/>
    <w:rsid w:val="0047185B"/>
    <w:rsid w:val="00471BDF"/>
    <w:rsid w:val="00471E39"/>
    <w:rsid w:val="00473A3D"/>
    <w:rsid w:val="00475CB6"/>
    <w:rsid w:val="00476817"/>
    <w:rsid w:val="00476A12"/>
    <w:rsid w:val="004772C2"/>
    <w:rsid w:val="004773FC"/>
    <w:rsid w:val="00477D68"/>
    <w:rsid w:val="00477FB8"/>
    <w:rsid w:val="00480328"/>
    <w:rsid w:val="00481A64"/>
    <w:rsid w:val="004834FC"/>
    <w:rsid w:val="00483B15"/>
    <w:rsid w:val="00483FB9"/>
    <w:rsid w:val="00486624"/>
    <w:rsid w:val="00491452"/>
    <w:rsid w:val="0049421F"/>
    <w:rsid w:val="0049465E"/>
    <w:rsid w:val="00494AE7"/>
    <w:rsid w:val="00494E71"/>
    <w:rsid w:val="004A030A"/>
    <w:rsid w:val="004A07AE"/>
    <w:rsid w:val="004B05B0"/>
    <w:rsid w:val="004B0CAC"/>
    <w:rsid w:val="004B19B5"/>
    <w:rsid w:val="004B1D7D"/>
    <w:rsid w:val="004B460A"/>
    <w:rsid w:val="004B7A75"/>
    <w:rsid w:val="004B7B16"/>
    <w:rsid w:val="004C0212"/>
    <w:rsid w:val="004C05F9"/>
    <w:rsid w:val="004C2D28"/>
    <w:rsid w:val="004D087F"/>
    <w:rsid w:val="004D551E"/>
    <w:rsid w:val="004E0194"/>
    <w:rsid w:val="004E366B"/>
    <w:rsid w:val="004E4220"/>
    <w:rsid w:val="004E6184"/>
    <w:rsid w:val="004F1471"/>
    <w:rsid w:val="004F3BA3"/>
    <w:rsid w:val="004F5DF9"/>
    <w:rsid w:val="004F66B4"/>
    <w:rsid w:val="004F78C6"/>
    <w:rsid w:val="0050224C"/>
    <w:rsid w:val="00503208"/>
    <w:rsid w:val="005037A6"/>
    <w:rsid w:val="00504A05"/>
    <w:rsid w:val="00506ED8"/>
    <w:rsid w:val="00511EAC"/>
    <w:rsid w:val="00512D53"/>
    <w:rsid w:val="00514883"/>
    <w:rsid w:val="0051597C"/>
    <w:rsid w:val="00520BCD"/>
    <w:rsid w:val="0052144A"/>
    <w:rsid w:val="00524899"/>
    <w:rsid w:val="0053132E"/>
    <w:rsid w:val="005331A2"/>
    <w:rsid w:val="00534A71"/>
    <w:rsid w:val="00541346"/>
    <w:rsid w:val="00546070"/>
    <w:rsid w:val="00551C21"/>
    <w:rsid w:val="00553BF9"/>
    <w:rsid w:val="00561C04"/>
    <w:rsid w:val="00561E10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0EBD"/>
    <w:rsid w:val="00595DA6"/>
    <w:rsid w:val="005A51DF"/>
    <w:rsid w:val="005A5217"/>
    <w:rsid w:val="005A524E"/>
    <w:rsid w:val="005A6A91"/>
    <w:rsid w:val="005B0043"/>
    <w:rsid w:val="005B0066"/>
    <w:rsid w:val="005B700C"/>
    <w:rsid w:val="005C0899"/>
    <w:rsid w:val="005C1F1D"/>
    <w:rsid w:val="005C3930"/>
    <w:rsid w:val="005C76D8"/>
    <w:rsid w:val="005D2488"/>
    <w:rsid w:val="005D2DB3"/>
    <w:rsid w:val="005E1321"/>
    <w:rsid w:val="005E2DD4"/>
    <w:rsid w:val="005E412D"/>
    <w:rsid w:val="005E413D"/>
    <w:rsid w:val="005E4CDC"/>
    <w:rsid w:val="005E6D43"/>
    <w:rsid w:val="005E6E77"/>
    <w:rsid w:val="005F054E"/>
    <w:rsid w:val="005F64F4"/>
    <w:rsid w:val="005F6606"/>
    <w:rsid w:val="005F6F64"/>
    <w:rsid w:val="005F7B0A"/>
    <w:rsid w:val="005F7F1C"/>
    <w:rsid w:val="00600604"/>
    <w:rsid w:val="00601390"/>
    <w:rsid w:val="00601C20"/>
    <w:rsid w:val="00601D4E"/>
    <w:rsid w:val="006033FA"/>
    <w:rsid w:val="00605C11"/>
    <w:rsid w:val="00606440"/>
    <w:rsid w:val="006078C2"/>
    <w:rsid w:val="00610EDC"/>
    <w:rsid w:val="0061252C"/>
    <w:rsid w:val="00613DC5"/>
    <w:rsid w:val="00615117"/>
    <w:rsid w:val="006171A9"/>
    <w:rsid w:val="00623436"/>
    <w:rsid w:val="00623B73"/>
    <w:rsid w:val="00625193"/>
    <w:rsid w:val="00640F39"/>
    <w:rsid w:val="006502FD"/>
    <w:rsid w:val="00655AAF"/>
    <w:rsid w:val="00656A30"/>
    <w:rsid w:val="00657253"/>
    <w:rsid w:val="006628C2"/>
    <w:rsid w:val="00662AC4"/>
    <w:rsid w:val="006673E7"/>
    <w:rsid w:val="00667995"/>
    <w:rsid w:val="00671DFB"/>
    <w:rsid w:val="0067266A"/>
    <w:rsid w:val="00674098"/>
    <w:rsid w:val="00674964"/>
    <w:rsid w:val="00680B7E"/>
    <w:rsid w:val="00683B94"/>
    <w:rsid w:val="00686692"/>
    <w:rsid w:val="00693033"/>
    <w:rsid w:val="00693081"/>
    <w:rsid w:val="00693321"/>
    <w:rsid w:val="00694893"/>
    <w:rsid w:val="00694DD9"/>
    <w:rsid w:val="006A12B1"/>
    <w:rsid w:val="006A14BB"/>
    <w:rsid w:val="006A1642"/>
    <w:rsid w:val="006A1B0B"/>
    <w:rsid w:val="006A2928"/>
    <w:rsid w:val="006A3BAF"/>
    <w:rsid w:val="006A4508"/>
    <w:rsid w:val="006A5F42"/>
    <w:rsid w:val="006A6103"/>
    <w:rsid w:val="006B10ED"/>
    <w:rsid w:val="006B156A"/>
    <w:rsid w:val="006B260D"/>
    <w:rsid w:val="006B2E42"/>
    <w:rsid w:val="006B4F18"/>
    <w:rsid w:val="006B51B2"/>
    <w:rsid w:val="006C0B55"/>
    <w:rsid w:val="006C170A"/>
    <w:rsid w:val="006C17A0"/>
    <w:rsid w:val="006C49D5"/>
    <w:rsid w:val="006C755F"/>
    <w:rsid w:val="006D2714"/>
    <w:rsid w:val="006D27E3"/>
    <w:rsid w:val="006D2E56"/>
    <w:rsid w:val="006D3F97"/>
    <w:rsid w:val="006D4135"/>
    <w:rsid w:val="006D493F"/>
    <w:rsid w:val="006D67AA"/>
    <w:rsid w:val="006E0448"/>
    <w:rsid w:val="006E0730"/>
    <w:rsid w:val="006E09F2"/>
    <w:rsid w:val="006E1349"/>
    <w:rsid w:val="006E2F3D"/>
    <w:rsid w:val="006E2F7A"/>
    <w:rsid w:val="006E5A33"/>
    <w:rsid w:val="006E721C"/>
    <w:rsid w:val="006F33F8"/>
    <w:rsid w:val="006F3EE2"/>
    <w:rsid w:val="006F791B"/>
    <w:rsid w:val="006F79ED"/>
    <w:rsid w:val="006F7BAF"/>
    <w:rsid w:val="007007CF"/>
    <w:rsid w:val="00700CBD"/>
    <w:rsid w:val="00701ADE"/>
    <w:rsid w:val="0070207F"/>
    <w:rsid w:val="007028C7"/>
    <w:rsid w:val="00704462"/>
    <w:rsid w:val="007050A4"/>
    <w:rsid w:val="007058AE"/>
    <w:rsid w:val="0070624B"/>
    <w:rsid w:val="00710C7E"/>
    <w:rsid w:val="00711564"/>
    <w:rsid w:val="00714E7C"/>
    <w:rsid w:val="007152C7"/>
    <w:rsid w:val="00717E5F"/>
    <w:rsid w:val="00722649"/>
    <w:rsid w:val="00722E0D"/>
    <w:rsid w:val="00723039"/>
    <w:rsid w:val="0073044F"/>
    <w:rsid w:val="00732294"/>
    <w:rsid w:val="007322AF"/>
    <w:rsid w:val="00732EB1"/>
    <w:rsid w:val="00733DE0"/>
    <w:rsid w:val="0073449C"/>
    <w:rsid w:val="00734948"/>
    <w:rsid w:val="007352B7"/>
    <w:rsid w:val="007357C5"/>
    <w:rsid w:val="00736C27"/>
    <w:rsid w:val="0074032D"/>
    <w:rsid w:val="00740D25"/>
    <w:rsid w:val="00741328"/>
    <w:rsid w:val="00742559"/>
    <w:rsid w:val="00742827"/>
    <w:rsid w:val="007457DD"/>
    <w:rsid w:val="00750D22"/>
    <w:rsid w:val="0075531C"/>
    <w:rsid w:val="00756F76"/>
    <w:rsid w:val="007579BB"/>
    <w:rsid w:val="00757C60"/>
    <w:rsid w:val="00761B75"/>
    <w:rsid w:val="00761FF6"/>
    <w:rsid w:val="00766EB1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3FAB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C48F6"/>
    <w:rsid w:val="007D3572"/>
    <w:rsid w:val="007D501A"/>
    <w:rsid w:val="007D7712"/>
    <w:rsid w:val="007E285B"/>
    <w:rsid w:val="007E3F65"/>
    <w:rsid w:val="007E4F6C"/>
    <w:rsid w:val="007E5253"/>
    <w:rsid w:val="007E57A5"/>
    <w:rsid w:val="007E68F6"/>
    <w:rsid w:val="007E6EF9"/>
    <w:rsid w:val="007F015E"/>
    <w:rsid w:val="007F0511"/>
    <w:rsid w:val="007F2AE5"/>
    <w:rsid w:val="007F4551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363D"/>
    <w:rsid w:val="00813E50"/>
    <w:rsid w:val="008147F8"/>
    <w:rsid w:val="0081518E"/>
    <w:rsid w:val="00821597"/>
    <w:rsid w:val="00821930"/>
    <w:rsid w:val="00821B3A"/>
    <w:rsid w:val="00824A11"/>
    <w:rsid w:val="0083069C"/>
    <w:rsid w:val="008309A9"/>
    <w:rsid w:val="00830F48"/>
    <w:rsid w:val="00831204"/>
    <w:rsid w:val="00831208"/>
    <w:rsid w:val="00832BF8"/>
    <w:rsid w:val="00834300"/>
    <w:rsid w:val="00835A02"/>
    <w:rsid w:val="00841504"/>
    <w:rsid w:val="00842194"/>
    <w:rsid w:val="008429CF"/>
    <w:rsid w:val="008446E2"/>
    <w:rsid w:val="008459A0"/>
    <w:rsid w:val="00846899"/>
    <w:rsid w:val="00847E19"/>
    <w:rsid w:val="00850CD3"/>
    <w:rsid w:val="0085112C"/>
    <w:rsid w:val="0085242D"/>
    <w:rsid w:val="008559F1"/>
    <w:rsid w:val="00855E5A"/>
    <w:rsid w:val="008601A9"/>
    <w:rsid w:val="00862ACE"/>
    <w:rsid w:val="0086465D"/>
    <w:rsid w:val="00865B0D"/>
    <w:rsid w:val="00866E1D"/>
    <w:rsid w:val="00871353"/>
    <w:rsid w:val="00871B33"/>
    <w:rsid w:val="00872949"/>
    <w:rsid w:val="008731C2"/>
    <w:rsid w:val="008821F3"/>
    <w:rsid w:val="00886785"/>
    <w:rsid w:val="00886C81"/>
    <w:rsid w:val="00887874"/>
    <w:rsid w:val="008941DB"/>
    <w:rsid w:val="00894B9B"/>
    <w:rsid w:val="00895BDD"/>
    <w:rsid w:val="00895D7E"/>
    <w:rsid w:val="0089638A"/>
    <w:rsid w:val="008A0594"/>
    <w:rsid w:val="008A0A9A"/>
    <w:rsid w:val="008A16EA"/>
    <w:rsid w:val="008A1A07"/>
    <w:rsid w:val="008A4B2E"/>
    <w:rsid w:val="008A580D"/>
    <w:rsid w:val="008A7A7A"/>
    <w:rsid w:val="008B0AAE"/>
    <w:rsid w:val="008B180B"/>
    <w:rsid w:val="008B3352"/>
    <w:rsid w:val="008B4BEB"/>
    <w:rsid w:val="008B6162"/>
    <w:rsid w:val="008C04DF"/>
    <w:rsid w:val="008C1971"/>
    <w:rsid w:val="008C1AF7"/>
    <w:rsid w:val="008C5063"/>
    <w:rsid w:val="008C57D5"/>
    <w:rsid w:val="008D0EE5"/>
    <w:rsid w:val="008D2CAF"/>
    <w:rsid w:val="008D3A48"/>
    <w:rsid w:val="008D3ACE"/>
    <w:rsid w:val="008D3D51"/>
    <w:rsid w:val="008D459C"/>
    <w:rsid w:val="008D51CC"/>
    <w:rsid w:val="008E1D57"/>
    <w:rsid w:val="008E3A85"/>
    <w:rsid w:val="008E42DD"/>
    <w:rsid w:val="008E4F95"/>
    <w:rsid w:val="008E5183"/>
    <w:rsid w:val="008F4B87"/>
    <w:rsid w:val="008F4D52"/>
    <w:rsid w:val="008F4E41"/>
    <w:rsid w:val="008F5902"/>
    <w:rsid w:val="008F6E2B"/>
    <w:rsid w:val="00900191"/>
    <w:rsid w:val="0090408D"/>
    <w:rsid w:val="009043E9"/>
    <w:rsid w:val="00904E6B"/>
    <w:rsid w:val="009054C7"/>
    <w:rsid w:val="00906EEC"/>
    <w:rsid w:val="009110E0"/>
    <w:rsid w:val="00914204"/>
    <w:rsid w:val="00915836"/>
    <w:rsid w:val="00915C7E"/>
    <w:rsid w:val="009224F2"/>
    <w:rsid w:val="00922606"/>
    <w:rsid w:val="00922D31"/>
    <w:rsid w:val="00924158"/>
    <w:rsid w:val="00924E7F"/>
    <w:rsid w:val="0092559F"/>
    <w:rsid w:val="00925D03"/>
    <w:rsid w:val="0092650F"/>
    <w:rsid w:val="00927AD9"/>
    <w:rsid w:val="009302E6"/>
    <w:rsid w:val="00931141"/>
    <w:rsid w:val="00931DEA"/>
    <w:rsid w:val="00932850"/>
    <w:rsid w:val="00932F5B"/>
    <w:rsid w:val="00935665"/>
    <w:rsid w:val="00935B30"/>
    <w:rsid w:val="00935EC0"/>
    <w:rsid w:val="00936A4E"/>
    <w:rsid w:val="00936B6F"/>
    <w:rsid w:val="00941580"/>
    <w:rsid w:val="00942457"/>
    <w:rsid w:val="00944E0C"/>
    <w:rsid w:val="00945410"/>
    <w:rsid w:val="00950D81"/>
    <w:rsid w:val="00953772"/>
    <w:rsid w:val="009543EB"/>
    <w:rsid w:val="0096002D"/>
    <w:rsid w:val="0096003A"/>
    <w:rsid w:val="00961254"/>
    <w:rsid w:val="009623AB"/>
    <w:rsid w:val="00962539"/>
    <w:rsid w:val="00970053"/>
    <w:rsid w:val="00970A6B"/>
    <w:rsid w:val="00971363"/>
    <w:rsid w:val="009763C4"/>
    <w:rsid w:val="009803F1"/>
    <w:rsid w:val="00981553"/>
    <w:rsid w:val="009828D8"/>
    <w:rsid w:val="00983F94"/>
    <w:rsid w:val="009844F7"/>
    <w:rsid w:val="009906A3"/>
    <w:rsid w:val="0099079E"/>
    <w:rsid w:val="00995FFD"/>
    <w:rsid w:val="00997DE0"/>
    <w:rsid w:val="009A1099"/>
    <w:rsid w:val="009A2C6F"/>
    <w:rsid w:val="009A45B0"/>
    <w:rsid w:val="009A6A6F"/>
    <w:rsid w:val="009A79BA"/>
    <w:rsid w:val="009B1B69"/>
    <w:rsid w:val="009B34EE"/>
    <w:rsid w:val="009B422E"/>
    <w:rsid w:val="009B5BC4"/>
    <w:rsid w:val="009C470D"/>
    <w:rsid w:val="009C638B"/>
    <w:rsid w:val="009D3626"/>
    <w:rsid w:val="009D43E5"/>
    <w:rsid w:val="009D6125"/>
    <w:rsid w:val="009D68FB"/>
    <w:rsid w:val="009D7EDF"/>
    <w:rsid w:val="009E04B3"/>
    <w:rsid w:val="009E0DFC"/>
    <w:rsid w:val="009E377E"/>
    <w:rsid w:val="009E428C"/>
    <w:rsid w:val="009E5B74"/>
    <w:rsid w:val="009E6AE9"/>
    <w:rsid w:val="009E7C14"/>
    <w:rsid w:val="009F0234"/>
    <w:rsid w:val="009F1BDC"/>
    <w:rsid w:val="009F2C9E"/>
    <w:rsid w:val="009F419C"/>
    <w:rsid w:val="009F43E0"/>
    <w:rsid w:val="009F4CFF"/>
    <w:rsid w:val="009F6D7E"/>
    <w:rsid w:val="00A055A5"/>
    <w:rsid w:val="00A077AF"/>
    <w:rsid w:val="00A1117E"/>
    <w:rsid w:val="00A12597"/>
    <w:rsid w:val="00A12A7C"/>
    <w:rsid w:val="00A1330E"/>
    <w:rsid w:val="00A14062"/>
    <w:rsid w:val="00A1479A"/>
    <w:rsid w:val="00A22E84"/>
    <w:rsid w:val="00A2471D"/>
    <w:rsid w:val="00A25AA3"/>
    <w:rsid w:val="00A25E48"/>
    <w:rsid w:val="00A36390"/>
    <w:rsid w:val="00A3644B"/>
    <w:rsid w:val="00A402A1"/>
    <w:rsid w:val="00A44175"/>
    <w:rsid w:val="00A44A1A"/>
    <w:rsid w:val="00A44E21"/>
    <w:rsid w:val="00A4565E"/>
    <w:rsid w:val="00A47893"/>
    <w:rsid w:val="00A47BAC"/>
    <w:rsid w:val="00A50D22"/>
    <w:rsid w:val="00A512C3"/>
    <w:rsid w:val="00A53390"/>
    <w:rsid w:val="00A56D54"/>
    <w:rsid w:val="00A571FE"/>
    <w:rsid w:val="00A60395"/>
    <w:rsid w:val="00A6183D"/>
    <w:rsid w:val="00A6287E"/>
    <w:rsid w:val="00A63B1B"/>
    <w:rsid w:val="00A642AD"/>
    <w:rsid w:val="00A72803"/>
    <w:rsid w:val="00A77C2C"/>
    <w:rsid w:val="00A77DAE"/>
    <w:rsid w:val="00A80062"/>
    <w:rsid w:val="00A856EB"/>
    <w:rsid w:val="00A9022E"/>
    <w:rsid w:val="00A90577"/>
    <w:rsid w:val="00A9124A"/>
    <w:rsid w:val="00A914E1"/>
    <w:rsid w:val="00A91861"/>
    <w:rsid w:val="00A91C47"/>
    <w:rsid w:val="00A96322"/>
    <w:rsid w:val="00AA1165"/>
    <w:rsid w:val="00AA2B09"/>
    <w:rsid w:val="00AA3F31"/>
    <w:rsid w:val="00AA4625"/>
    <w:rsid w:val="00AB099E"/>
    <w:rsid w:val="00AB1F1A"/>
    <w:rsid w:val="00AB3DD9"/>
    <w:rsid w:val="00AB517C"/>
    <w:rsid w:val="00AB7268"/>
    <w:rsid w:val="00AC49AC"/>
    <w:rsid w:val="00AC4F34"/>
    <w:rsid w:val="00AC6401"/>
    <w:rsid w:val="00AC6EC2"/>
    <w:rsid w:val="00AD3F3B"/>
    <w:rsid w:val="00AE0B0E"/>
    <w:rsid w:val="00AE3A63"/>
    <w:rsid w:val="00AE536F"/>
    <w:rsid w:val="00AE5435"/>
    <w:rsid w:val="00AE78E7"/>
    <w:rsid w:val="00AF3ABE"/>
    <w:rsid w:val="00AF3F4F"/>
    <w:rsid w:val="00AF61CB"/>
    <w:rsid w:val="00AF6959"/>
    <w:rsid w:val="00AF6D17"/>
    <w:rsid w:val="00AF7904"/>
    <w:rsid w:val="00B00520"/>
    <w:rsid w:val="00B006D7"/>
    <w:rsid w:val="00B00F8E"/>
    <w:rsid w:val="00B014D0"/>
    <w:rsid w:val="00B025B6"/>
    <w:rsid w:val="00B033DB"/>
    <w:rsid w:val="00B03CB0"/>
    <w:rsid w:val="00B041A9"/>
    <w:rsid w:val="00B0465E"/>
    <w:rsid w:val="00B04FFE"/>
    <w:rsid w:val="00B106A9"/>
    <w:rsid w:val="00B1218F"/>
    <w:rsid w:val="00B13262"/>
    <w:rsid w:val="00B14C20"/>
    <w:rsid w:val="00B14E3C"/>
    <w:rsid w:val="00B16238"/>
    <w:rsid w:val="00B23A3C"/>
    <w:rsid w:val="00B23F8B"/>
    <w:rsid w:val="00B25B89"/>
    <w:rsid w:val="00B27724"/>
    <w:rsid w:val="00B30F3D"/>
    <w:rsid w:val="00B42057"/>
    <w:rsid w:val="00B432A0"/>
    <w:rsid w:val="00B4696C"/>
    <w:rsid w:val="00B4738B"/>
    <w:rsid w:val="00B5008D"/>
    <w:rsid w:val="00B50E09"/>
    <w:rsid w:val="00B517F7"/>
    <w:rsid w:val="00B52AFC"/>
    <w:rsid w:val="00B52EFE"/>
    <w:rsid w:val="00B54C1E"/>
    <w:rsid w:val="00B54DC8"/>
    <w:rsid w:val="00B55E5A"/>
    <w:rsid w:val="00B60B26"/>
    <w:rsid w:val="00B60DCA"/>
    <w:rsid w:val="00B61E88"/>
    <w:rsid w:val="00B63C73"/>
    <w:rsid w:val="00B66E1A"/>
    <w:rsid w:val="00B66EDD"/>
    <w:rsid w:val="00B672B3"/>
    <w:rsid w:val="00B7222C"/>
    <w:rsid w:val="00B731A6"/>
    <w:rsid w:val="00B767CB"/>
    <w:rsid w:val="00B76DB6"/>
    <w:rsid w:val="00B77DBF"/>
    <w:rsid w:val="00B810DF"/>
    <w:rsid w:val="00B8137F"/>
    <w:rsid w:val="00B81FBB"/>
    <w:rsid w:val="00B8491D"/>
    <w:rsid w:val="00B877F4"/>
    <w:rsid w:val="00B9022C"/>
    <w:rsid w:val="00B902B9"/>
    <w:rsid w:val="00B90B80"/>
    <w:rsid w:val="00B92C22"/>
    <w:rsid w:val="00B92C59"/>
    <w:rsid w:val="00B94769"/>
    <w:rsid w:val="00B95BFE"/>
    <w:rsid w:val="00B96C22"/>
    <w:rsid w:val="00B972D3"/>
    <w:rsid w:val="00BA1705"/>
    <w:rsid w:val="00BA2132"/>
    <w:rsid w:val="00BA38D8"/>
    <w:rsid w:val="00BA5AAA"/>
    <w:rsid w:val="00BA7DA0"/>
    <w:rsid w:val="00BB1522"/>
    <w:rsid w:val="00BB4389"/>
    <w:rsid w:val="00BB61BE"/>
    <w:rsid w:val="00BC2797"/>
    <w:rsid w:val="00BC4227"/>
    <w:rsid w:val="00BC442A"/>
    <w:rsid w:val="00BD1366"/>
    <w:rsid w:val="00BD3419"/>
    <w:rsid w:val="00BD43E5"/>
    <w:rsid w:val="00BD59E3"/>
    <w:rsid w:val="00BD69C8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07C9A"/>
    <w:rsid w:val="00C10CC7"/>
    <w:rsid w:val="00C13225"/>
    <w:rsid w:val="00C14C86"/>
    <w:rsid w:val="00C15A31"/>
    <w:rsid w:val="00C226CC"/>
    <w:rsid w:val="00C229F8"/>
    <w:rsid w:val="00C25803"/>
    <w:rsid w:val="00C26FD3"/>
    <w:rsid w:val="00C322F1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537F8"/>
    <w:rsid w:val="00C55F99"/>
    <w:rsid w:val="00C60C2D"/>
    <w:rsid w:val="00C6189A"/>
    <w:rsid w:val="00C70043"/>
    <w:rsid w:val="00C70E0D"/>
    <w:rsid w:val="00C730B4"/>
    <w:rsid w:val="00C73861"/>
    <w:rsid w:val="00C7432C"/>
    <w:rsid w:val="00C7468E"/>
    <w:rsid w:val="00C75791"/>
    <w:rsid w:val="00C757A1"/>
    <w:rsid w:val="00C76304"/>
    <w:rsid w:val="00C76380"/>
    <w:rsid w:val="00C76F8A"/>
    <w:rsid w:val="00C77658"/>
    <w:rsid w:val="00C84955"/>
    <w:rsid w:val="00C86467"/>
    <w:rsid w:val="00C95C72"/>
    <w:rsid w:val="00C96B86"/>
    <w:rsid w:val="00C97DF7"/>
    <w:rsid w:val="00CA02C8"/>
    <w:rsid w:val="00CA1A6A"/>
    <w:rsid w:val="00CA2C5A"/>
    <w:rsid w:val="00CA584D"/>
    <w:rsid w:val="00CA6108"/>
    <w:rsid w:val="00CB3F99"/>
    <w:rsid w:val="00CB54CD"/>
    <w:rsid w:val="00CB6FF5"/>
    <w:rsid w:val="00CB766B"/>
    <w:rsid w:val="00CC356D"/>
    <w:rsid w:val="00CD109D"/>
    <w:rsid w:val="00CD1E9D"/>
    <w:rsid w:val="00CD5347"/>
    <w:rsid w:val="00CD5D7C"/>
    <w:rsid w:val="00CD6ABB"/>
    <w:rsid w:val="00CE1579"/>
    <w:rsid w:val="00CE5CF2"/>
    <w:rsid w:val="00CF56C9"/>
    <w:rsid w:val="00D00A5D"/>
    <w:rsid w:val="00D00A87"/>
    <w:rsid w:val="00D012F8"/>
    <w:rsid w:val="00D02F2F"/>
    <w:rsid w:val="00D10078"/>
    <w:rsid w:val="00D13087"/>
    <w:rsid w:val="00D139AB"/>
    <w:rsid w:val="00D16FA0"/>
    <w:rsid w:val="00D21B64"/>
    <w:rsid w:val="00D241FF"/>
    <w:rsid w:val="00D25D36"/>
    <w:rsid w:val="00D26DCE"/>
    <w:rsid w:val="00D37DC8"/>
    <w:rsid w:val="00D404A9"/>
    <w:rsid w:val="00D41AF6"/>
    <w:rsid w:val="00D43FA0"/>
    <w:rsid w:val="00D464B4"/>
    <w:rsid w:val="00D5130A"/>
    <w:rsid w:val="00D51769"/>
    <w:rsid w:val="00D52280"/>
    <w:rsid w:val="00D522D8"/>
    <w:rsid w:val="00D5491C"/>
    <w:rsid w:val="00D554E8"/>
    <w:rsid w:val="00D5748E"/>
    <w:rsid w:val="00D612A9"/>
    <w:rsid w:val="00D61896"/>
    <w:rsid w:val="00D63918"/>
    <w:rsid w:val="00D64C74"/>
    <w:rsid w:val="00D66935"/>
    <w:rsid w:val="00D77D52"/>
    <w:rsid w:val="00D80021"/>
    <w:rsid w:val="00D82569"/>
    <w:rsid w:val="00D827C6"/>
    <w:rsid w:val="00D8724C"/>
    <w:rsid w:val="00D920CA"/>
    <w:rsid w:val="00D938C1"/>
    <w:rsid w:val="00D96E17"/>
    <w:rsid w:val="00DA30CA"/>
    <w:rsid w:val="00DA47A8"/>
    <w:rsid w:val="00DA7D17"/>
    <w:rsid w:val="00DB308E"/>
    <w:rsid w:val="00DB3592"/>
    <w:rsid w:val="00DB4C93"/>
    <w:rsid w:val="00DC1CCB"/>
    <w:rsid w:val="00DC3F8A"/>
    <w:rsid w:val="00DD0070"/>
    <w:rsid w:val="00DD25F9"/>
    <w:rsid w:val="00DD2ABF"/>
    <w:rsid w:val="00DD4468"/>
    <w:rsid w:val="00DD46E9"/>
    <w:rsid w:val="00DD5E51"/>
    <w:rsid w:val="00DE0D00"/>
    <w:rsid w:val="00DE16CD"/>
    <w:rsid w:val="00DE237B"/>
    <w:rsid w:val="00DE5B26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4E21"/>
    <w:rsid w:val="00E053B2"/>
    <w:rsid w:val="00E0661E"/>
    <w:rsid w:val="00E11ABF"/>
    <w:rsid w:val="00E139D5"/>
    <w:rsid w:val="00E13F60"/>
    <w:rsid w:val="00E14CA5"/>
    <w:rsid w:val="00E152DF"/>
    <w:rsid w:val="00E200B0"/>
    <w:rsid w:val="00E22D1B"/>
    <w:rsid w:val="00E235F5"/>
    <w:rsid w:val="00E23783"/>
    <w:rsid w:val="00E23C96"/>
    <w:rsid w:val="00E26411"/>
    <w:rsid w:val="00E26BBB"/>
    <w:rsid w:val="00E27464"/>
    <w:rsid w:val="00E307B6"/>
    <w:rsid w:val="00E30D18"/>
    <w:rsid w:val="00E36D03"/>
    <w:rsid w:val="00E41AD6"/>
    <w:rsid w:val="00E41DD4"/>
    <w:rsid w:val="00E42017"/>
    <w:rsid w:val="00E42730"/>
    <w:rsid w:val="00E42AE5"/>
    <w:rsid w:val="00E46268"/>
    <w:rsid w:val="00E46400"/>
    <w:rsid w:val="00E46F73"/>
    <w:rsid w:val="00E47776"/>
    <w:rsid w:val="00E55854"/>
    <w:rsid w:val="00E61821"/>
    <w:rsid w:val="00E61CB1"/>
    <w:rsid w:val="00E628AD"/>
    <w:rsid w:val="00E64339"/>
    <w:rsid w:val="00E677BD"/>
    <w:rsid w:val="00E70C44"/>
    <w:rsid w:val="00E72B6E"/>
    <w:rsid w:val="00E803EA"/>
    <w:rsid w:val="00E8114B"/>
    <w:rsid w:val="00E829ED"/>
    <w:rsid w:val="00E84A57"/>
    <w:rsid w:val="00E872A7"/>
    <w:rsid w:val="00E94BFB"/>
    <w:rsid w:val="00EA19E9"/>
    <w:rsid w:val="00EA29F6"/>
    <w:rsid w:val="00EA369D"/>
    <w:rsid w:val="00EA411E"/>
    <w:rsid w:val="00EA46E8"/>
    <w:rsid w:val="00EA641F"/>
    <w:rsid w:val="00EA6A5A"/>
    <w:rsid w:val="00EB19E0"/>
    <w:rsid w:val="00EB4CA4"/>
    <w:rsid w:val="00EB5A80"/>
    <w:rsid w:val="00EC07DD"/>
    <w:rsid w:val="00EC0D7C"/>
    <w:rsid w:val="00EC3652"/>
    <w:rsid w:val="00EC3E59"/>
    <w:rsid w:val="00EC4ECC"/>
    <w:rsid w:val="00EC7F14"/>
    <w:rsid w:val="00ED0420"/>
    <w:rsid w:val="00ED1886"/>
    <w:rsid w:val="00ED2167"/>
    <w:rsid w:val="00ED3643"/>
    <w:rsid w:val="00ED66F9"/>
    <w:rsid w:val="00ED7D4E"/>
    <w:rsid w:val="00EE0271"/>
    <w:rsid w:val="00EE220A"/>
    <w:rsid w:val="00EE2853"/>
    <w:rsid w:val="00EF5D36"/>
    <w:rsid w:val="00EF5F2B"/>
    <w:rsid w:val="00EF66FC"/>
    <w:rsid w:val="00EF6C43"/>
    <w:rsid w:val="00EF779B"/>
    <w:rsid w:val="00EF7D88"/>
    <w:rsid w:val="00F00D14"/>
    <w:rsid w:val="00F0135B"/>
    <w:rsid w:val="00F02E73"/>
    <w:rsid w:val="00F10140"/>
    <w:rsid w:val="00F108DB"/>
    <w:rsid w:val="00F11BAF"/>
    <w:rsid w:val="00F11CE3"/>
    <w:rsid w:val="00F127C3"/>
    <w:rsid w:val="00F16BC9"/>
    <w:rsid w:val="00F16FDF"/>
    <w:rsid w:val="00F17DCE"/>
    <w:rsid w:val="00F22750"/>
    <w:rsid w:val="00F23326"/>
    <w:rsid w:val="00F23CA1"/>
    <w:rsid w:val="00F2401A"/>
    <w:rsid w:val="00F2646F"/>
    <w:rsid w:val="00F27CBF"/>
    <w:rsid w:val="00F27E65"/>
    <w:rsid w:val="00F30246"/>
    <w:rsid w:val="00F34148"/>
    <w:rsid w:val="00F37A3C"/>
    <w:rsid w:val="00F405C9"/>
    <w:rsid w:val="00F40A19"/>
    <w:rsid w:val="00F414CD"/>
    <w:rsid w:val="00F414F8"/>
    <w:rsid w:val="00F418D1"/>
    <w:rsid w:val="00F41F13"/>
    <w:rsid w:val="00F421D4"/>
    <w:rsid w:val="00F44FA1"/>
    <w:rsid w:val="00F4739F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5723D"/>
    <w:rsid w:val="00F57D99"/>
    <w:rsid w:val="00F62D01"/>
    <w:rsid w:val="00F62EE5"/>
    <w:rsid w:val="00F669C5"/>
    <w:rsid w:val="00F710D5"/>
    <w:rsid w:val="00F71251"/>
    <w:rsid w:val="00F71EFA"/>
    <w:rsid w:val="00F72DEA"/>
    <w:rsid w:val="00F758CD"/>
    <w:rsid w:val="00F803B0"/>
    <w:rsid w:val="00F8085F"/>
    <w:rsid w:val="00F80E14"/>
    <w:rsid w:val="00F80E25"/>
    <w:rsid w:val="00F857D6"/>
    <w:rsid w:val="00F869B7"/>
    <w:rsid w:val="00F9005C"/>
    <w:rsid w:val="00F904AE"/>
    <w:rsid w:val="00F95023"/>
    <w:rsid w:val="00FA0966"/>
    <w:rsid w:val="00FA0BF7"/>
    <w:rsid w:val="00FA1A38"/>
    <w:rsid w:val="00FA4A41"/>
    <w:rsid w:val="00FA6866"/>
    <w:rsid w:val="00FA6905"/>
    <w:rsid w:val="00FA7A01"/>
    <w:rsid w:val="00FB03E9"/>
    <w:rsid w:val="00FB0C9F"/>
    <w:rsid w:val="00FB16EA"/>
    <w:rsid w:val="00FB34C5"/>
    <w:rsid w:val="00FB4456"/>
    <w:rsid w:val="00FB4B2A"/>
    <w:rsid w:val="00FB5D74"/>
    <w:rsid w:val="00FB747F"/>
    <w:rsid w:val="00FC0AA0"/>
    <w:rsid w:val="00FC307B"/>
    <w:rsid w:val="00FC3A0E"/>
    <w:rsid w:val="00FC422C"/>
    <w:rsid w:val="00FC45D8"/>
    <w:rsid w:val="00FC4E38"/>
    <w:rsid w:val="00FC4F8D"/>
    <w:rsid w:val="00FC6187"/>
    <w:rsid w:val="00FC62D5"/>
    <w:rsid w:val="00FC7065"/>
    <w:rsid w:val="00FD053E"/>
    <w:rsid w:val="00FD0A3A"/>
    <w:rsid w:val="00FD16AF"/>
    <w:rsid w:val="00FD1F4D"/>
    <w:rsid w:val="00FD244F"/>
    <w:rsid w:val="00FD2A3E"/>
    <w:rsid w:val="00FD7077"/>
    <w:rsid w:val="00FE3420"/>
    <w:rsid w:val="00FE3722"/>
    <w:rsid w:val="00FE5BBC"/>
    <w:rsid w:val="00FF05F4"/>
    <w:rsid w:val="00FF15BD"/>
    <w:rsid w:val="00FF2461"/>
    <w:rsid w:val="00FF507F"/>
    <w:rsid w:val="00FF5503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217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character" w:styleId="MenoPendente">
    <w:name w:val="Unresolved Mention"/>
    <w:basedOn w:val="Fontepargpadro"/>
    <w:uiPriority w:val="99"/>
    <w:semiHidden/>
    <w:unhideWhenUsed/>
    <w:rsid w:val="00ED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3AF58-BE97-4E65-9E62-E55620ECF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1321</TotalTime>
  <Pages>3</Pages>
  <Words>722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UFOPA/PROAD/DCS</dc:creator>
  <cp:lastModifiedBy>Delmas Rodrigues</cp:lastModifiedBy>
  <cp:revision>306</cp:revision>
  <cp:lastPrinted>2019-10-08T15:56:00Z</cp:lastPrinted>
  <dcterms:created xsi:type="dcterms:W3CDTF">2021-01-31T02:54:00Z</dcterms:created>
  <dcterms:modified xsi:type="dcterms:W3CDTF">2021-03-09T19:18:00Z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