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849" w14:textId="136D6335" w:rsidR="00B61035" w:rsidRPr="007773A7" w:rsidRDefault="00B61035" w:rsidP="00B61035">
      <w:pPr>
        <w:keepNext/>
        <w:spacing w:before="240" w:after="60" w:line="276" w:lineRule="auto"/>
        <w:jc w:val="center"/>
        <w:outlineLvl w:val="0"/>
        <w:rPr>
          <w:rFonts w:asciiTheme="minorHAnsi" w:eastAsia="Times New Roman" w:hAnsiTheme="minorHAnsi" w:cstheme="minorHAnsi"/>
          <w:b/>
          <w:bCs/>
          <w:kern w:val="32"/>
          <w:sz w:val="32"/>
          <w:szCs w:val="32"/>
          <w:lang w:val="pt-BR" w:eastAsia="en-US"/>
        </w:rPr>
      </w:pPr>
      <w:r w:rsidRPr="007773A7">
        <w:rPr>
          <w:rFonts w:asciiTheme="minorHAnsi" w:eastAsia="Times New Roman" w:hAnsiTheme="minorHAnsi" w:cstheme="minorHAnsi"/>
          <w:b/>
          <w:bCs/>
          <w:kern w:val="32"/>
          <w:sz w:val="32"/>
          <w:szCs w:val="32"/>
          <w:lang w:val="pt-BR" w:eastAsia="en-US"/>
        </w:rPr>
        <w:t xml:space="preserve">PLANO DE </w:t>
      </w:r>
      <w:r w:rsidRPr="007773A7">
        <w:rPr>
          <w:rFonts w:asciiTheme="minorHAnsi" w:eastAsia="Times New Roman" w:hAnsiTheme="minorHAnsi" w:cstheme="minorHAnsi"/>
          <w:b/>
          <w:bCs/>
          <w:kern w:val="32"/>
          <w:sz w:val="32"/>
          <w:szCs w:val="32"/>
          <w:lang w:val="pt-BR" w:eastAsia="en-US"/>
        </w:rPr>
        <w:t>CONCURSO</w:t>
      </w:r>
    </w:p>
    <w:p w14:paraId="516746F8" w14:textId="013764C5" w:rsidR="00B61035" w:rsidRPr="007773A7" w:rsidRDefault="00B61035" w:rsidP="00B61035">
      <w:pPr>
        <w:spacing w:line="276" w:lineRule="auto"/>
        <w:ind w:left="3828"/>
        <w:jc w:val="both"/>
        <w:rPr>
          <w:rFonts w:asciiTheme="minorHAnsi" w:eastAsia="Calibri" w:hAnsiTheme="minorHAnsi" w:cstheme="minorHAnsi"/>
          <w:sz w:val="22"/>
          <w:szCs w:val="22"/>
          <w:lang w:val="pt-BR" w:eastAsia="en-US"/>
        </w:rPr>
      </w:pPr>
      <w:r w:rsidRPr="007773A7">
        <w:rPr>
          <w:rFonts w:asciiTheme="minorHAnsi" w:eastAsia="Calibri" w:hAnsiTheme="minorHAnsi" w:cstheme="minorHAnsi"/>
          <w:sz w:val="22"/>
          <w:szCs w:val="22"/>
          <w:lang w:val="pt-BR" w:eastAsia="en-US"/>
        </w:rPr>
        <w:t xml:space="preserve">Plano de atividades do Processo Seletivo, norteados pela </w:t>
      </w:r>
      <w:hyperlink r:id="rId7" w:history="1">
        <w:r w:rsidRPr="007773A7">
          <w:rPr>
            <w:rFonts w:asciiTheme="minorHAnsi" w:eastAsia="Calibri" w:hAnsiTheme="minorHAnsi" w:cstheme="minorHAnsi"/>
            <w:color w:val="0000FF"/>
            <w:sz w:val="22"/>
            <w:szCs w:val="22"/>
            <w:u w:val="single"/>
            <w:lang w:val="pt-BR" w:eastAsia="en-US"/>
          </w:rPr>
          <w:t>Lei nº 12.772/12</w:t>
        </w:r>
      </w:hyperlink>
      <w:r w:rsidRPr="007773A7">
        <w:rPr>
          <w:rFonts w:asciiTheme="minorHAnsi" w:eastAsia="Calibri" w:hAnsiTheme="minorHAnsi" w:cstheme="minorHAnsi"/>
          <w:sz w:val="22"/>
          <w:szCs w:val="22"/>
          <w:lang w:val="pt-BR" w:eastAsia="en-US"/>
        </w:rPr>
        <w:t xml:space="preserve"> e </w:t>
      </w:r>
      <w:hyperlink r:id="rId8" w:history="1">
        <w:r w:rsidRPr="007773A7">
          <w:rPr>
            <w:rStyle w:val="Hyperlink"/>
            <w:rFonts w:asciiTheme="minorHAnsi" w:eastAsia="Calibri" w:hAnsiTheme="minorHAnsi" w:cstheme="minorHAnsi"/>
            <w:sz w:val="22"/>
            <w:szCs w:val="22"/>
            <w:lang w:val="pt-BR" w:eastAsia="en-US"/>
          </w:rPr>
          <w:t xml:space="preserve">Resolução nº </w:t>
        </w:r>
        <w:r w:rsidR="00E73E43" w:rsidRPr="007773A7">
          <w:rPr>
            <w:rStyle w:val="Hyperlink"/>
            <w:rFonts w:asciiTheme="minorHAnsi" w:eastAsia="Calibri" w:hAnsiTheme="minorHAnsi" w:cstheme="minorHAnsi"/>
            <w:sz w:val="22"/>
            <w:szCs w:val="22"/>
            <w:lang w:val="pt-BR" w:eastAsia="en-US"/>
          </w:rPr>
          <w:t>155</w:t>
        </w:r>
        <w:r w:rsidRPr="007773A7">
          <w:rPr>
            <w:rStyle w:val="Hyperlink"/>
            <w:rFonts w:asciiTheme="minorHAnsi" w:eastAsia="Calibri" w:hAnsiTheme="minorHAnsi" w:cstheme="minorHAnsi"/>
            <w:sz w:val="22"/>
            <w:szCs w:val="22"/>
            <w:lang w:val="pt-BR" w:eastAsia="en-US"/>
          </w:rPr>
          <w:t>/20</w:t>
        </w:r>
        <w:r w:rsidR="00E73E43" w:rsidRPr="007773A7">
          <w:rPr>
            <w:rStyle w:val="Hyperlink"/>
            <w:rFonts w:asciiTheme="minorHAnsi" w:eastAsia="Calibri" w:hAnsiTheme="minorHAnsi" w:cstheme="minorHAnsi"/>
            <w:sz w:val="22"/>
            <w:szCs w:val="22"/>
            <w:lang w:val="pt-BR" w:eastAsia="en-US"/>
          </w:rPr>
          <w:t>16</w:t>
        </w:r>
      </w:hyperlink>
      <w:r w:rsidRPr="007773A7">
        <w:rPr>
          <w:rFonts w:asciiTheme="minorHAnsi" w:eastAsia="Calibri" w:hAnsiTheme="minorHAnsi" w:cstheme="minorHAnsi"/>
          <w:sz w:val="22"/>
          <w:szCs w:val="22"/>
          <w:lang w:val="pt-BR" w:eastAsia="en-US"/>
        </w:rPr>
        <w:t>.</w:t>
      </w:r>
    </w:p>
    <w:p w14:paraId="620E1894" w14:textId="18A544DB" w:rsidR="00B61035" w:rsidRPr="007773A7" w:rsidRDefault="00743C86" w:rsidP="00546778">
      <w:pPr>
        <w:shd w:val="clear" w:color="auto" w:fill="D0CECE" w:themeFill="background2" w:themeFillShade="E6"/>
        <w:spacing w:after="0" w:line="276" w:lineRule="auto"/>
        <w:contextualSpacing/>
        <w:jc w:val="both"/>
        <w:rPr>
          <w:rFonts w:asciiTheme="minorHAnsi" w:eastAsia="Calibri" w:hAnsiTheme="minorHAnsi" w:cstheme="minorHAnsi"/>
          <w:lang w:val="pt-BR" w:eastAsia="en-US"/>
        </w:rPr>
      </w:pPr>
      <w:r w:rsidRPr="007773A7">
        <w:rPr>
          <w:rFonts w:asciiTheme="minorHAnsi" w:eastAsia="Calibri" w:hAnsiTheme="minorHAnsi" w:cstheme="minorHAnsi"/>
          <w:lang w:val="pt-BR" w:eastAsia="en-US"/>
        </w:rPr>
        <w:t>1</w:t>
      </w:r>
      <w:r w:rsidR="00995548" w:rsidRPr="007773A7">
        <w:rPr>
          <w:rFonts w:asciiTheme="minorHAnsi" w:eastAsia="Calibri" w:hAnsiTheme="minorHAnsi" w:cstheme="minorHAnsi"/>
          <w:lang w:val="pt-BR" w:eastAsia="en-US"/>
        </w:rPr>
        <w:t>.</w:t>
      </w:r>
      <w:r w:rsidR="00B61035" w:rsidRPr="007773A7">
        <w:rPr>
          <w:rFonts w:asciiTheme="minorHAnsi" w:eastAsia="Calibri" w:hAnsiTheme="minorHAnsi" w:cstheme="minorHAnsi"/>
          <w:lang w:val="pt-BR" w:eastAsia="en-US"/>
        </w:rPr>
        <w:t>Unidade Acadêmica:</w:t>
      </w:r>
      <w:r w:rsidR="00B61035" w:rsidRPr="007773A7">
        <w:rPr>
          <w:rFonts w:asciiTheme="minorHAnsi" w:eastAsia="Calibri" w:hAnsiTheme="minorHAnsi" w:cstheme="minorHAnsi"/>
          <w:i/>
          <w:color w:val="FF0000"/>
          <w:lang w:val="pt-BR" w:eastAsia="en-US"/>
        </w:rPr>
        <w:t xml:space="preserve"> </w:t>
      </w:r>
    </w:p>
    <w:p w14:paraId="299458B9" w14:textId="3CE5D40F" w:rsidR="00743C86" w:rsidRPr="007773A7" w:rsidRDefault="00743C86" w:rsidP="00743C86">
      <w:pPr>
        <w:pStyle w:val="PargrafodaLista"/>
        <w:numPr>
          <w:ilvl w:val="0"/>
          <w:numId w:val="6"/>
        </w:numPr>
        <w:spacing w:after="0" w:line="276" w:lineRule="auto"/>
        <w:jc w:val="both"/>
        <w:rPr>
          <w:rFonts w:asciiTheme="minorHAnsi" w:eastAsia="Calibri" w:hAnsiTheme="minorHAnsi" w:cstheme="minorHAnsi"/>
          <w:lang w:val="pt-BR" w:eastAsia="en-US"/>
        </w:rPr>
      </w:pPr>
      <w:r w:rsidRPr="007773A7">
        <w:rPr>
          <w:rFonts w:asciiTheme="minorHAnsi" w:eastAsia="Calibri" w:hAnsiTheme="minorHAnsi" w:cstheme="minorHAnsi"/>
          <w:i/>
          <w:lang w:val="pt-BR" w:eastAsia="en-US"/>
        </w:rPr>
        <w:t>Endereço:</w:t>
      </w:r>
    </w:p>
    <w:p w14:paraId="58052860" w14:textId="2F3D4715" w:rsidR="00743C86" w:rsidRPr="007773A7" w:rsidRDefault="00743C86" w:rsidP="00743C86">
      <w:pPr>
        <w:pStyle w:val="PargrafodaLista"/>
        <w:numPr>
          <w:ilvl w:val="0"/>
          <w:numId w:val="6"/>
        </w:numPr>
        <w:spacing w:after="0" w:line="276" w:lineRule="auto"/>
        <w:jc w:val="both"/>
        <w:rPr>
          <w:rFonts w:asciiTheme="minorHAnsi" w:eastAsia="Calibri" w:hAnsiTheme="minorHAnsi" w:cstheme="minorHAnsi"/>
          <w:lang w:val="pt-BR" w:eastAsia="en-US"/>
        </w:rPr>
      </w:pPr>
      <w:r w:rsidRPr="007773A7">
        <w:rPr>
          <w:rFonts w:asciiTheme="minorHAnsi" w:eastAsia="Calibri" w:hAnsiTheme="minorHAnsi" w:cstheme="minorHAnsi"/>
          <w:i/>
          <w:lang w:val="pt-BR" w:eastAsia="en-US"/>
        </w:rPr>
        <w:t>E-mail institucional:</w:t>
      </w:r>
    </w:p>
    <w:p w14:paraId="5CDCC320" w14:textId="70F1DE12" w:rsidR="00743C86" w:rsidRPr="007773A7" w:rsidRDefault="00743C86" w:rsidP="00743C86">
      <w:pPr>
        <w:pStyle w:val="PargrafodaLista"/>
        <w:numPr>
          <w:ilvl w:val="0"/>
          <w:numId w:val="6"/>
        </w:numPr>
        <w:spacing w:after="0" w:line="276" w:lineRule="auto"/>
        <w:jc w:val="both"/>
        <w:rPr>
          <w:rFonts w:asciiTheme="minorHAnsi" w:eastAsia="Calibri" w:hAnsiTheme="minorHAnsi" w:cstheme="minorHAnsi"/>
          <w:lang w:val="pt-BR" w:eastAsia="en-US"/>
        </w:rPr>
      </w:pPr>
      <w:r w:rsidRPr="007773A7">
        <w:rPr>
          <w:rFonts w:asciiTheme="minorHAnsi" w:eastAsia="Calibri" w:hAnsiTheme="minorHAnsi" w:cstheme="minorHAnsi"/>
          <w:i/>
          <w:lang w:val="pt-BR" w:eastAsia="en-US"/>
        </w:rPr>
        <w:t>Telefone:</w:t>
      </w:r>
    </w:p>
    <w:p w14:paraId="51D1C6B9" w14:textId="77777777" w:rsidR="00B61035" w:rsidRPr="007773A7" w:rsidRDefault="00B61035" w:rsidP="00B61035">
      <w:pPr>
        <w:tabs>
          <w:tab w:val="center" w:pos="4252"/>
          <w:tab w:val="right" w:pos="8504"/>
        </w:tabs>
        <w:spacing w:after="0"/>
        <w:rPr>
          <w:rFonts w:asciiTheme="minorHAnsi" w:eastAsia="Calibri" w:hAnsiTheme="minorHAnsi" w:cstheme="minorHAnsi"/>
          <w:sz w:val="22"/>
          <w:szCs w:val="22"/>
          <w:lang w:val="pt-BR" w:eastAsia="en-US"/>
        </w:rPr>
      </w:pPr>
      <w:r w:rsidRPr="007773A7">
        <w:rPr>
          <w:rFonts w:asciiTheme="minorHAnsi" w:eastAsia="Calibri" w:hAnsiTheme="minorHAnsi" w:cstheme="minorHAnsi"/>
          <w:lang w:val="pt-BR" w:eastAsia="en-US"/>
        </w:rPr>
        <w:fldChar w:fldCharType="begin"/>
      </w:r>
      <w:r w:rsidRPr="007773A7">
        <w:rPr>
          <w:rFonts w:asciiTheme="minorHAnsi" w:eastAsia="Calibri" w:hAnsiTheme="minorHAnsi" w:cstheme="minorHAnsi"/>
          <w:lang w:val="pt-BR" w:eastAsia="en-US"/>
        </w:rPr>
        <w:instrText xml:space="preserve"> AUTOTEXT  " Caixa de Texto Simples"  \* MERGEFORMAT </w:instrText>
      </w:r>
      <w:r w:rsidRPr="007773A7">
        <w:rPr>
          <w:rFonts w:asciiTheme="minorHAnsi" w:eastAsia="Calibri" w:hAnsiTheme="minorHAnsi" w:cstheme="minorHAnsi"/>
          <w:lang w:val="pt-BR" w:eastAsia="en-US"/>
        </w:rPr>
        <w:fldChar w:fldCharType="separate"/>
      </w:r>
      <w:r w:rsidRPr="007773A7">
        <w:rPr>
          <w:rFonts w:asciiTheme="minorHAnsi" w:eastAsia="Calibri" w:hAnsiTheme="minorHAnsi" w:cstheme="minorHAnsi"/>
          <w:lang w:val="pt-BR" w:eastAsia="en-US"/>
        </w:rPr>
        <w:fldChar w:fldCharType="begin"/>
      </w:r>
      <w:r w:rsidRPr="007773A7">
        <w:rPr>
          <w:rFonts w:asciiTheme="minorHAnsi" w:eastAsia="Calibri" w:hAnsiTheme="minorHAnsi" w:cstheme="minorHAnsi"/>
          <w:lang w:val="pt-BR" w:eastAsia="en-US"/>
        </w:rPr>
        <w:instrText xml:space="preserve"> AUTOTEXT  " Em Branco"  \* MERGEFORMAT </w:instrText>
      </w:r>
      <w:r w:rsidRPr="007773A7">
        <w:rPr>
          <w:rFonts w:asciiTheme="minorHAnsi" w:eastAsia="Calibri" w:hAnsiTheme="minorHAnsi" w:cstheme="minorHAnsi"/>
          <w:lang w:val="pt-BR" w:eastAsia="en-US"/>
        </w:rPr>
        <w:fldChar w:fldCharType="separate"/>
      </w:r>
    </w:p>
    <w:p w14:paraId="77C182B1" w14:textId="54DD92A1" w:rsidR="00B61035" w:rsidRPr="007773A7" w:rsidRDefault="00B61035" w:rsidP="00546778">
      <w:pPr>
        <w:pStyle w:val="PargrafodaLista"/>
        <w:numPr>
          <w:ilvl w:val="1"/>
          <w:numId w:val="8"/>
        </w:numPr>
        <w:shd w:val="clear" w:color="auto" w:fill="D0CECE" w:themeFill="background2" w:themeFillShade="E6"/>
        <w:ind w:left="426" w:hanging="426"/>
        <w:rPr>
          <w:rFonts w:asciiTheme="minorHAnsi" w:hAnsiTheme="minorHAnsi" w:cstheme="minorHAnsi"/>
          <w:lang w:val="pt-BR" w:eastAsia="en-US"/>
        </w:rPr>
      </w:pPr>
      <w:r w:rsidRPr="007773A7">
        <w:rPr>
          <w:rFonts w:asciiTheme="minorHAnsi" w:hAnsiTheme="minorHAnsi" w:cstheme="minorHAnsi"/>
          <w:lang w:val="pt-BR" w:eastAsia="en-US"/>
        </w:rPr>
        <w:fldChar w:fldCharType="end"/>
      </w:r>
      <w:r w:rsidRPr="007773A7">
        <w:rPr>
          <w:rFonts w:asciiTheme="minorHAnsi" w:hAnsiTheme="minorHAnsi" w:cstheme="minorHAnsi"/>
          <w:lang w:val="pt-BR" w:eastAsia="en-US"/>
        </w:rPr>
        <w:fldChar w:fldCharType="end"/>
      </w:r>
      <w:r w:rsidRPr="007773A7">
        <w:rPr>
          <w:rFonts w:asciiTheme="minorHAnsi" w:hAnsiTheme="minorHAnsi" w:cstheme="minorHAnsi"/>
          <w:lang w:val="pt-BR" w:eastAsia="en-US"/>
        </w:rPr>
        <w:t xml:space="preserve">Subunidade acadêmica solicitante: </w:t>
      </w:r>
    </w:p>
    <w:p w14:paraId="2FC086B5" w14:textId="77777777" w:rsidR="00743C86" w:rsidRPr="007773A7" w:rsidRDefault="00743C86" w:rsidP="00743C86">
      <w:pPr>
        <w:pStyle w:val="PargrafodaLista"/>
        <w:numPr>
          <w:ilvl w:val="0"/>
          <w:numId w:val="7"/>
        </w:numPr>
        <w:spacing w:after="0" w:line="276" w:lineRule="auto"/>
        <w:ind w:left="851"/>
        <w:jc w:val="both"/>
        <w:rPr>
          <w:rFonts w:asciiTheme="minorHAnsi" w:eastAsia="Calibri" w:hAnsiTheme="minorHAnsi" w:cstheme="minorHAnsi"/>
          <w:lang w:val="pt-BR" w:eastAsia="en-US"/>
        </w:rPr>
      </w:pPr>
      <w:r w:rsidRPr="007773A7">
        <w:rPr>
          <w:rFonts w:asciiTheme="minorHAnsi" w:eastAsia="Calibri" w:hAnsiTheme="minorHAnsi" w:cstheme="minorHAnsi"/>
          <w:i/>
          <w:lang w:val="pt-BR" w:eastAsia="en-US"/>
        </w:rPr>
        <w:t>Endereço:</w:t>
      </w:r>
    </w:p>
    <w:p w14:paraId="07FC90AB" w14:textId="77777777" w:rsidR="00743C86" w:rsidRPr="007773A7" w:rsidRDefault="00743C86" w:rsidP="00743C86">
      <w:pPr>
        <w:pStyle w:val="PargrafodaLista"/>
        <w:numPr>
          <w:ilvl w:val="0"/>
          <w:numId w:val="7"/>
        </w:numPr>
        <w:spacing w:after="0" w:line="276" w:lineRule="auto"/>
        <w:ind w:left="851"/>
        <w:jc w:val="both"/>
        <w:rPr>
          <w:rFonts w:asciiTheme="minorHAnsi" w:eastAsia="Calibri" w:hAnsiTheme="minorHAnsi" w:cstheme="minorHAnsi"/>
          <w:lang w:val="pt-BR" w:eastAsia="en-US"/>
        </w:rPr>
      </w:pPr>
      <w:r w:rsidRPr="007773A7">
        <w:rPr>
          <w:rFonts w:asciiTheme="minorHAnsi" w:eastAsia="Calibri" w:hAnsiTheme="minorHAnsi" w:cstheme="minorHAnsi"/>
          <w:i/>
          <w:lang w:val="pt-BR" w:eastAsia="en-US"/>
        </w:rPr>
        <w:t>E-mail institucional:</w:t>
      </w:r>
    </w:p>
    <w:p w14:paraId="7F46AB76" w14:textId="77777777" w:rsidR="00743C86" w:rsidRPr="007773A7" w:rsidRDefault="00743C86" w:rsidP="00743C86">
      <w:pPr>
        <w:pStyle w:val="PargrafodaLista"/>
        <w:numPr>
          <w:ilvl w:val="0"/>
          <w:numId w:val="7"/>
        </w:numPr>
        <w:spacing w:after="0" w:line="276" w:lineRule="auto"/>
        <w:ind w:left="851"/>
        <w:jc w:val="both"/>
        <w:rPr>
          <w:rFonts w:asciiTheme="minorHAnsi" w:eastAsia="Calibri" w:hAnsiTheme="minorHAnsi" w:cstheme="minorHAnsi"/>
          <w:iCs/>
          <w:lang w:val="pt-BR" w:eastAsia="en-US"/>
        </w:rPr>
      </w:pPr>
      <w:r w:rsidRPr="007773A7">
        <w:rPr>
          <w:rFonts w:asciiTheme="minorHAnsi" w:eastAsia="Calibri" w:hAnsiTheme="minorHAnsi" w:cstheme="minorHAnsi"/>
          <w:iCs/>
          <w:lang w:val="pt-BR" w:eastAsia="en-US"/>
        </w:rPr>
        <w:t>Telefone:</w:t>
      </w:r>
    </w:p>
    <w:p w14:paraId="3709D4E4" w14:textId="77777777" w:rsidR="00B61035" w:rsidRPr="007773A7" w:rsidRDefault="00B61035" w:rsidP="00B61035">
      <w:pPr>
        <w:spacing w:after="0"/>
        <w:jc w:val="both"/>
        <w:rPr>
          <w:rFonts w:asciiTheme="minorHAnsi" w:eastAsia="Calibri" w:hAnsiTheme="minorHAnsi" w:cstheme="minorHAnsi"/>
          <w:iCs/>
          <w:color w:val="FF0000"/>
          <w:lang w:val="pt-BR" w:eastAsia="en-US"/>
        </w:rPr>
      </w:pPr>
      <w:r w:rsidRPr="007773A7">
        <w:rPr>
          <w:rFonts w:asciiTheme="minorHAnsi" w:eastAsia="Calibri" w:hAnsiTheme="minorHAnsi" w:cstheme="minorHAnsi"/>
          <w:iCs/>
          <w:color w:val="FF0000"/>
          <w:lang w:val="pt-BR" w:eastAsia="en-US"/>
        </w:rPr>
        <w:t xml:space="preserve">     </w:t>
      </w:r>
    </w:p>
    <w:p w14:paraId="5136FD0E" w14:textId="2F5CAD84" w:rsidR="00B61035" w:rsidRPr="007773A7" w:rsidRDefault="00B61035" w:rsidP="00546778">
      <w:pPr>
        <w:pStyle w:val="PargrafodaLista"/>
        <w:numPr>
          <w:ilvl w:val="0"/>
          <w:numId w:val="8"/>
        </w:numPr>
        <w:shd w:val="clear" w:color="auto" w:fill="D0CECE" w:themeFill="background2" w:themeFillShade="E6"/>
        <w:tabs>
          <w:tab w:val="left" w:pos="284"/>
        </w:tabs>
        <w:spacing w:after="0"/>
        <w:ind w:left="142" w:hanging="142"/>
        <w:jc w:val="both"/>
        <w:rPr>
          <w:rFonts w:asciiTheme="minorHAnsi" w:eastAsia="Calibri" w:hAnsiTheme="minorHAnsi" w:cstheme="minorHAnsi"/>
          <w:iCs/>
          <w:color w:val="FF0000"/>
          <w:lang w:val="pt-BR" w:eastAsia="en-US"/>
        </w:rPr>
      </w:pPr>
      <w:r w:rsidRPr="007773A7">
        <w:rPr>
          <w:rFonts w:asciiTheme="minorHAnsi" w:eastAsia="Calibri" w:hAnsiTheme="minorHAnsi" w:cstheme="minorHAnsi"/>
          <w:iCs/>
          <w:lang w:val="pt-BR" w:eastAsia="en-US"/>
        </w:rPr>
        <w:t xml:space="preserve"> </w:t>
      </w:r>
      <w:r w:rsidR="00743C86" w:rsidRPr="007773A7">
        <w:rPr>
          <w:rFonts w:asciiTheme="minorHAnsi" w:eastAsia="Calibri" w:hAnsiTheme="minorHAnsi" w:cstheme="minorHAnsi"/>
          <w:iCs/>
          <w:lang w:val="pt-BR" w:eastAsia="en-US"/>
        </w:rPr>
        <w:t>Justificar abertura de concurso</w:t>
      </w:r>
      <w:r w:rsidR="00546778">
        <w:rPr>
          <w:rFonts w:asciiTheme="minorHAnsi" w:eastAsia="Calibri" w:hAnsiTheme="minorHAnsi" w:cstheme="minorHAnsi"/>
          <w:iCs/>
          <w:lang w:val="pt-BR" w:eastAsia="en-US"/>
        </w:rPr>
        <w:t>:</w:t>
      </w:r>
      <w:r w:rsidRPr="007773A7">
        <w:rPr>
          <w:rFonts w:asciiTheme="minorHAnsi" w:eastAsia="Calibri" w:hAnsiTheme="minorHAnsi" w:cstheme="minorHAnsi"/>
          <w:iCs/>
          <w:color w:val="FF0000"/>
          <w:lang w:val="pt-BR" w:eastAsia="en-US"/>
        </w:rPr>
        <w:t xml:space="preserve"> </w:t>
      </w:r>
    </w:p>
    <w:p w14:paraId="24468293" w14:textId="335BBCB9" w:rsidR="00995548" w:rsidRPr="007773A7" w:rsidRDefault="00995548" w:rsidP="00995548">
      <w:pPr>
        <w:spacing w:after="0"/>
        <w:jc w:val="both"/>
        <w:rPr>
          <w:rFonts w:asciiTheme="minorHAnsi" w:eastAsia="Calibri" w:hAnsiTheme="minorHAnsi" w:cstheme="minorHAnsi"/>
          <w:iCs/>
          <w:color w:val="FF0000"/>
          <w:lang w:val="pt-BR" w:eastAsia="en-US"/>
        </w:rPr>
      </w:pPr>
    </w:p>
    <w:p w14:paraId="6163D9A6" w14:textId="4EA1AA58" w:rsidR="00995548" w:rsidRPr="007773A7" w:rsidRDefault="00995548" w:rsidP="00995548">
      <w:pPr>
        <w:spacing w:after="0"/>
        <w:jc w:val="both"/>
        <w:rPr>
          <w:rFonts w:asciiTheme="minorHAnsi" w:eastAsia="Calibri" w:hAnsiTheme="minorHAnsi" w:cstheme="minorHAnsi"/>
          <w:iCs/>
          <w:color w:val="FF0000"/>
          <w:lang w:val="pt-BR" w:eastAsia="en-US"/>
        </w:rPr>
      </w:pPr>
    </w:p>
    <w:p w14:paraId="3E5A758E" w14:textId="216B474D" w:rsidR="00546778" w:rsidRDefault="007773A7" w:rsidP="00546778">
      <w:pPr>
        <w:shd w:val="clear" w:color="auto" w:fill="D0CECE" w:themeFill="background2" w:themeFillShade="E6"/>
        <w:spacing w:after="0"/>
        <w:jc w:val="both"/>
        <w:rPr>
          <w:rFonts w:asciiTheme="minorHAnsi" w:eastAsia="Calibri" w:hAnsiTheme="minorHAnsi" w:cstheme="minorHAnsi"/>
          <w:iCs/>
          <w:lang w:val="pt-BR" w:eastAsia="en-US"/>
        </w:rPr>
      </w:pPr>
      <w:r>
        <w:rPr>
          <w:rFonts w:asciiTheme="minorHAnsi" w:eastAsia="Calibri" w:hAnsiTheme="minorHAnsi" w:cstheme="minorHAnsi"/>
          <w:iCs/>
          <w:lang w:val="pt-BR" w:eastAsia="en-US"/>
        </w:rPr>
        <w:t>3.</w:t>
      </w:r>
      <w:r w:rsidR="00995548" w:rsidRPr="007773A7">
        <w:rPr>
          <w:rFonts w:asciiTheme="minorHAnsi" w:eastAsia="Calibri" w:hAnsiTheme="minorHAnsi" w:cstheme="minorHAnsi"/>
          <w:iCs/>
          <w:lang w:val="pt-BR" w:eastAsia="en-US"/>
        </w:rPr>
        <w:t xml:space="preserve"> </w:t>
      </w:r>
      <w:r w:rsidR="007B11EA">
        <w:rPr>
          <w:rFonts w:asciiTheme="minorHAnsi" w:eastAsia="Calibri" w:hAnsiTheme="minorHAnsi" w:cstheme="minorHAnsi"/>
          <w:iCs/>
          <w:lang w:val="pt-BR" w:eastAsia="en-US"/>
        </w:rPr>
        <w:t>Tema/Aréa de concurso</w:t>
      </w:r>
      <w:r w:rsidR="00546778">
        <w:rPr>
          <w:rFonts w:asciiTheme="minorHAnsi" w:eastAsia="Calibri" w:hAnsiTheme="minorHAnsi" w:cstheme="minorHAnsi"/>
          <w:iCs/>
          <w:lang w:val="pt-BR" w:eastAsia="en-US"/>
        </w:rPr>
        <w:t>:</w:t>
      </w:r>
    </w:p>
    <w:p w14:paraId="2B10C12B" w14:textId="46A4E10C" w:rsidR="00995548" w:rsidRPr="00546778" w:rsidRDefault="007B11EA" w:rsidP="00995548">
      <w:pPr>
        <w:spacing w:after="0"/>
        <w:jc w:val="both"/>
        <w:rPr>
          <w:rFonts w:asciiTheme="minorHAnsi" w:eastAsia="Calibri" w:hAnsiTheme="minorHAnsi" w:cstheme="minorHAnsi"/>
          <w:iCs/>
          <w:color w:val="FF0000"/>
          <w:sz w:val="20"/>
          <w:szCs w:val="20"/>
          <w:lang w:val="pt-BR" w:eastAsia="en-US"/>
        </w:rPr>
      </w:pPr>
      <w:r w:rsidRPr="00546778">
        <w:rPr>
          <w:rFonts w:asciiTheme="minorHAnsi" w:eastAsia="Calibri" w:hAnsiTheme="minorHAnsi" w:cstheme="minorHAnsi"/>
          <w:iCs/>
          <w:color w:val="FF0000"/>
          <w:sz w:val="20"/>
          <w:szCs w:val="20"/>
          <w:lang w:val="pt-BR" w:eastAsia="en-US"/>
        </w:rPr>
        <w:t>(Serão utilizadas como parâmetros às grandes e subáreas de conhecimento da Tabela da Capes e CNPq, conforme Resolução nº 155/2016)</w:t>
      </w:r>
    </w:p>
    <w:p w14:paraId="7A4F77CC" w14:textId="357BDE98" w:rsidR="007B11EA" w:rsidRDefault="007B11EA" w:rsidP="00995548">
      <w:pPr>
        <w:spacing w:after="0"/>
        <w:jc w:val="both"/>
        <w:rPr>
          <w:rFonts w:asciiTheme="minorHAnsi" w:eastAsia="Calibri" w:hAnsiTheme="minorHAnsi" w:cstheme="minorHAnsi"/>
          <w:iCs/>
          <w:lang w:val="pt-BR" w:eastAsia="en-US"/>
        </w:rPr>
      </w:pPr>
    </w:p>
    <w:p w14:paraId="6C1742DC" w14:textId="4F5D1294" w:rsidR="007B11EA" w:rsidRPr="007773A7" w:rsidRDefault="007B11EA" w:rsidP="00546778">
      <w:pPr>
        <w:shd w:val="clear" w:color="auto" w:fill="D0CECE" w:themeFill="background2" w:themeFillShade="E6"/>
        <w:spacing w:after="0"/>
        <w:jc w:val="both"/>
        <w:rPr>
          <w:rFonts w:asciiTheme="minorHAnsi" w:eastAsia="Calibri" w:hAnsiTheme="minorHAnsi" w:cstheme="minorHAnsi"/>
          <w:iCs/>
          <w:lang w:val="pt-BR" w:eastAsia="en-US"/>
        </w:rPr>
      </w:pPr>
      <w:r>
        <w:rPr>
          <w:rFonts w:asciiTheme="minorHAnsi" w:eastAsia="Calibri" w:hAnsiTheme="minorHAnsi" w:cstheme="minorHAnsi"/>
          <w:iCs/>
          <w:lang w:val="pt-BR" w:eastAsia="en-US"/>
        </w:rPr>
        <w:t>3.1 Quantitativo de Vaga:</w:t>
      </w:r>
    </w:p>
    <w:p w14:paraId="4B0475D0" w14:textId="05289398" w:rsidR="00995548" w:rsidRPr="007773A7" w:rsidRDefault="00995548" w:rsidP="00995548">
      <w:pPr>
        <w:spacing w:after="0"/>
        <w:jc w:val="both"/>
        <w:rPr>
          <w:rFonts w:asciiTheme="minorHAnsi" w:eastAsia="Calibri" w:hAnsiTheme="minorHAnsi" w:cstheme="minorHAnsi"/>
          <w:i/>
          <w:lang w:val="pt-BR" w:eastAsia="en-US"/>
        </w:rPr>
      </w:pPr>
    </w:p>
    <w:p w14:paraId="00B2D855" w14:textId="193B5A69" w:rsidR="00995548" w:rsidRPr="007773A7" w:rsidRDefault="007773A7" w:rsidP="00546778">
      <w:pPr>
        <w:shd w:val="clear" w:color="auto" w:fill="D0CECE" w:themeFill="background2" w:themeFillShade="E6"/>
        <w:spacing w:after="0"/>
        <w:jc w:val="both"/>
        <w:rPr>
          <w:rFonts w:asciiTheme="minorHAnsi" w:eastAsia="Calibri" w:hAnsiTheme="minorHAnsi" w:cstheme="minorHAnsi"/>
          <w:iCs/>
          <w:lang w:val="pt-BR" w:eastAsia="en-US"/>
        </w:rPr>
      </w:pPr>
      <w:r>
        <w:rPr>
          <w:rFonts w:asciiTheme="minorHAnsi" w:eastAsia="Calibri" w:hAnsiTheme="minorHAnsi" w:cstheme="minorHAnsi"/>
          <w:iCs/>
          <w:lang w:val="pt-BR" w:eastAsia="en-US"/>
        </w:rPr>
        <w:t>4.</w:t>
      </w:r>
      <w:r w:rsidR="00995548" w:rsidRPr="007773A7">
        <w:rPr>
          <w:rFonts w:asciiTheme="minorHAnsi" w:eastAsia="Calibri" w:hAnsiTheme="minorHAnsi" w:cstheme="minorHAnsi"/>
          <w:iCs/>
          <w:lang w:val="pt-BR" w:eastAsia="en-US"/>
        </w:rPr>
        <w:t xml:space="preserve"> Titulação da vaga:</w:t>
      </w:r>
    </w:p>
    <w:p w14:paraId="0ADC3A58" w14:textId="2A088A45" w:rsidR="00995548" w:rsidRPr="007773A7" w:rsidRDefault="00F31240" w:rsidP="00995548">
      <w:pPr>
        <w:spacing w:after="0"/>
        <w:jc w:val="both"/>
        <w:rPr>
          <w:rFonts w:asciiTheme="minorHAnsi" w:eastAsia="Calibri" w:hAnsiTheme="minorHAnsi" w:cstheme="minorHAnsi"/>
          <w:iCs/>
          <w:lang w:val="pt-BR" w:eastAsia="en-US"/>
        </w:rPr>
      </w:pPr>
      <w:r w:rsidRPr="007773A7">
        <w:rPr>
          <w:rFonts w:asciiTheme="minorHAnsi" w:eastAsia="Calibri" w:hAnsiTheme="minorHAnsi" w:cstheme="minorHAnsi"/>
          <w:iCs/>
          <w:lang w:val="pt-BR" w:eastAsia="en-US"/>
        </w:rPr>
        <w:t xml:space="preserve">Tipo: </w:t>
      </w:r>
      <w:r w:rsidR="00995548" w:rsidRPr="007773A7">
        <w:rPr>
          <w:rFonts w:asciiTheme="minorHAnsi" w:eastAsia="Calibri" w:hAnsiTheme="minorHAnsi" w:cstheme="minorHAnsi"/>
          <w:iCs/>
          <w:lang w:val="pt-BR" w:eastAsia="en-US"/>
        </w:rPr>
        <w:t>(    ) Doutorado       (   )Mestrado       (   )Especialização    (   ) Graduação</w:t>
      </w:r>
    </w:p>
    <w:p w14:paraId="4BB3D9D1" w14:textId="53B8147A" w:rsidR="00995548" w:rsidRDefault="00995548" w:rsidP="00546778">
      <w:pPr>
        <w:jc w:val="both"/>
        <w:rPr>
          <w:rFonts w:asciiTheme="minorHAnsi" w:hAnsiTheme="minorHAnsi" w:cstheme="minorHAnsi"/>
          <w:iCs/>
          <w:color w:val="FF0000"/>
          <w:sz w:val="20"/>
          <w:szCs w:val="20"/>
          <w:lang w:val="pt-BR"/>
        </w:rPr>
      </w:pPr>
      <w:r w:rsidRPr="00546778">
        <w:rPr>
          <w:rFonts w:asciiTheme="minorHAnsi" w:hAnsiTheme="minorHAnsi" w:cstheme="minorHAnsi"/>
          <w:iCs/>
          <w:color w:val="FF0000"/>
          <w:sz w:val="20"/>
          <w:szCs w:val="20"/>
          <w:lang w:val="pt-BR"/>
        </w:rPr>
        <w:t>Segundo § 3º da Lei nº 12.772/2012 A IFE é dispensável a exigência de título de doutor, somente quando se tratar de provimento para área de conhecimento ou em localidade com grave carência de detentores da titulação acadêmica de doutor, desta forma, deve-se justificar a não exigência de Doutor, para que o CONSUN venha analisar e emitir decisão fundamentada conforme exigido em lei.</w:t>
      </w:r>
    </w:p>
    <w:p w14:paraId="57F65E11" w14:textId="78D7DE69" w:rsidR="007712EA" w:rsidRDefault="007712EA" w:rsidP="00546778">
      <w:pPr>
        <w:jc w:val="both"/>
        <w:rPr>
          <w:rFonts w:asciiTheme="minorHAnsi" w:hAnsiTheme="minorHAnsi" w:cstheme="minorHAnsi"/>
          <w:iCs/>
          <w:sz w:val="20"/>
          <w:szCs w:val="20"/>
          <w:lang w:val="pt-BR"/>
        </w:rPr>
      </w:pPr>
      <w:r w:rsidRPr="007712EA">
        <w:rPr>
          <w:rFonts w:asciiTheme="minorHAnsi" w:hAnsiTheme="minorHAnsi" w:cstheme="minorHAnsi"/>
          <w:iCs/>
          <w:sz w:val="20"/>
          <w:szCs w:val="20"/>
          <w:lang w:val="pt-BR"/>
        </w:rPr>
        <w:t xml:space="preserve">Justificativa </w:t>
      </w:r>
      <w:r>
        <w:rPr>
          <w:rFonts w:asciiTheme="minorHAnsi" w:hAnsiTheme="minorHAnsi" w:cstheme="minorHAnsi"/>
          <w:iCs/>
          <w:sz w:val="20"/>
          <w:szCs w:val="20"/>
          <w:lang w:val="pt-BR"/>
        </w:rPr>
        <w:t xml:space="preserve">indispensável </w:t>
      </w:r>
      <w:r w:rsidRPr="007712EA">
        <w:rPr>
          <w:rFonts w:asciiTheme="minorHAnsi" w:hAnsiTheme="minorHAnsi" w:cstheme="minorHAnsi"/>
          <w:iCs/>
          <w:sz w:val="20"/>
          <w:szCs w:val="20"/>
          <w:lang w:val="pt-BR"/>
        </w:rPr>
        <w:t>par</w:t>
      </w:r>
      <w:r>
        <w:rPr>
          <w:rFonts w:asciiTheme="minorHAnsi" w:hAnsiTheme="minorHAnsi" w:cstheme="minorHAnsi"/>
          <w:iCs/>
          <w:sz w:val="20"/>
          <w:szCs w:val="20"/>
          <w:lang w:val="pt-BR"/>
        </w:rPr>
        <w:t>a</w:t>
      </w:r>
      <w:r w:rsidRPr="007712EA">
        <w:rPr>
          <w:rFonts w:asciiTheme="minorHAnsi" w:hAnsiTheme="minorHAnsi" w:cstheme="minorHAnsi"/>
          <w:iCs/>
          <w:sz w:val="20"/>
          <w:szCs w:val="20"/>
          <w:lang w:val="pt-BR"/>
        </w:rPr>
        <w:t xml:space="preserve"> titulação inferior à DOUTOR:</w:t>
      </w:r>
    </w:p>
    <w:p w14:paraId="7E1C06C9" w14:textId="77777777" w:rsidR="007712EA" w:rsidRPr="007712EA" w:rsidRDefault="007712EA" w:rsidP="00546778">
      <w:pPr>
        <w:jc w:val="both"/>
        <w:rPr>
          <w:rFonts w:asciiTheme="minorHAnsi" w:hAnsiTheme="minorHAnsi" w:cstheme="minorHAnsi"/>
          <w:iCs/>
          <w:sz w:val="20"/>
          <w:szCs w:val="20"/>
          <w:lang w:val="pt-BR"/>
        </w:rPr>
      </w:pPr>
    </w:p>
    <w:p w14:paraId="0BD8685C" w14:textId="77777777" w:rsidR="00546778" w:rsidRPr="00546778" w:rsidRDefault="00F31240" w:rsidP="00546778">
      <w:pPr>
        <w:pStyle w:val="PargrafodaLista"/>
        <w:numPr>
          <w:ilvl w:val="1"/>
          <w:numId w:val="10"/>
        </w:numPr>
        <w:shd w:val="clear" w:color="auto" w:fill="D0CECE" w:themeFill="background2" w:themeFillShade="E6"/>
        <w:spacing w:after="0"/>
        <w:jc w:val="both"/>
        <w:rPr>
          <w:rFonts w:asciiTheme="minorHAnsi" w:eastAsia="Calibri" w:hAnsiTheme="minorHAnsi" w:cstheme="minorHAnsi"/>
          <w:iCs/>
          <w:color w:val="FF0000"/>
          <w:lang w:val="pt-BR" w:eastAsia="en-US"/>
        </w:rPr>
      </w:pPr>
      <w:r w:rsidRPr="007773A7">
        <w:rPr>
          <w:rFonts w:asciiTheme="minorHAnsi" w:eastAsia="Calibri" w:hAnsiTheme="minorHAnsi" w:cstheme="minorHAnsi"/>
          <w:iCs/>
          <w:lang w:val="pt-BR" w:eastAsia="en-US"/>
        </w:rPr>
        <w:t>Requisito de formação para a vaga</w:t>
      </w:r>
      <w:r w:rsidR="00546778">
        <w:rPr>
          <w:rFonts w:asciiTheme="minorHAnsi" w:eastAsia="Calibri" w:hAnsiTheme="minorHAnsi" w:cstheme="minorHAnsi"/>
          <w:iCs/>
          <w:lang w:val="pt-BR" w:eastAsia="en-US"/>
        </w:rPr>
        <w:t>:</w:t>
      </w:r>
    </w:p>
    <w:p w14:paraId="461BFE68" w14:textId="082847F9" w:rsidR="00F31240" w:rsidRPr="00546778" w:rsidRDefault="00F31240" w:rsidP="00546778">
      <w:pPr>
        <w:spacing w:after="0"/>
        <w:jc w:val="both"/>
        <w:rPr>
          <w:rFonts w:asciiTheme="minorHAnsi" w:eastAsia="Calibri" w:hAnsiTheme="minorHAnsi" w:cstheme="minorHAnsi"/>
          <w:iCs/>
          <w:color w:val="FF0000"/>
          <w:sz w:val="22"/>
          <w:szCs w:val="22"/>
          <w:lang w:val="pt-BR" w:eastAsia="en-US"/>
        </w:rPr>
      </w:pPr>
      <w:r w:rsidRPr="00546778">
        <w:rPr>
          <w:rFonts w:asciiTheme="minorHAnsi" w:eastAsia="Calibri" w:hAnsiTheme="minorHAnsi" w:cstheme="minorHAnsi"/>
          <w:iCs/>
          <w:color w:val="FF0000"/>
          <w:sz w:val="20"/>
          <w:szCs w:val="20"/>
          <w:lang w:val="pt-BR" w:eastAsia="en-US"/>
        </w:rPr>
        <w:t>(</w:t>
      </w:r>
      <w:r w:rsidRPr="00546778">
        <w:rPr>
          <w:rFonts w:asciiTheme="minorHAnsi" w:hAnsiTheme="minorHAnsi" w:cstheme="minorHAnsi"/>
          <w:iCs/>
          <w:color w:val="FF0000"/>
          <w:sz w:val="20"/>
          <w:szCs w:val="20"/>
        </w:rPr>
        <w:t>Exemplo: Mestre em XXXX com graduação em YYY</w:t>
      </w:r>
      <w:r w:rsidRPr="00546778">
        <w:rPr>
          <w:rFonts w:asciiTheme="minorHAnsi" w:hAnsiTheme="minorHAnsi" w:cstheme="minorHAnsi"/>
          <w:iCs/>
          <w:color w:val="FF0000"/>
          <w:sz w:val="20"/>
          <w:szCs w:val="20"/>
        </w:rPr>
        <w:t>)</w:t>
      </w:r>
    </w:p>
    <w:p w14:paraId="66875A04" w14:textId="77777777" w:rsidR="00F31240" w:rsidRPr="007773A7" w:rsidRDefault="00F31240" w:rsidP="00F31240">
      <w:pPr>
        <w:spacing w:after="0"/>
        <w:jc w:val="both"/>
        <w:rPr>
          <w:rFonts w:asciiTheme="minorHAnsi" w:eastAsia="Calibri" w:hAnsiTheme="minorHAnsi" w:cstheme="minorHAnsi"/>
          <w:iCs/>
          <w:color w:val="FF0000"/>
          <w:lang w:val="pt-BR" w:eastAsia="en-US"/>
        </w:rPr>
      </w:pPr>
    </w:p>
    <w:p w14:paraId="1907F9E8" w14:textId="3FA6B8EF" w:rsidR="00F31240" w:rsidRPr="007773A7" w:rsidRDefault="007773A7" w:rsidP="00546778">
      <w:pPr>
        <w:shd w:val="clear" w:color="auto" w:fill="D0CECE" w:themeFill="background2" w:themeFillShade="E6"/>
        <w:spacing w:after="0"/>
        <w:jc w:val="both"/>
        <w:rPr>
          <w:rFonts w:asciiTheme="minorHAnsi" w:eastAsia="Calibri" w:hAnsiTheme="minorHAnsi" w:cstheme="minorHAnsi"/>
          <w:iCs/>
          <w:lang w:val="pt-BR" w:eastAsia="en-US"/>
        </w:rPr>
      </w:pPr>
      <w:r>
        <w:rPr>
          <w:rFonts w:asciiTheme="minorHAnsi" w:eastAsia="Calibri" w:hAnsiTheme="minorHAnsi" w:cstheme="minorHAnsi"/>
          <w:iCs/>
          <w:lang w:val="pt-BR" w:eastAsia="en-US"/>
        </w:rPr>
        <w:t>4.2</w:t>
      </w:r>
      <w:r w:rsidR="00F31240" w:rsidRPr="007773A7">
        <w:rPr>
          <w:rFonts w:asciiTheme="minorHAnsi" w:eastAsia="Calibri" w:hAnsiTheme="minorHAnsi" w:cstheme="minorHAnsi"/>
          <w:iCs/>
          <w:lang w:val="pt-BR" w:eastAsia="en-US"/>
        </w:rPr>
        <w:t>Na hipótese de inclusão do termo “áreas afins”, a Demandante deverá elencar previamente a nomenclatura das áreas que considera “áreas afins” para posteriores consulta de ingresso.</w:t>
      </w:r>
    </w:p>
    <w:p w14:paraId="7949C93D" w14:textId="798D6909" w:rsidR="00F31240" w:rsidRDefault="00F31240" w:rsidP="00F31240">
      <w:pPr>
        <w:pStyle w:val="PargrafodaLista"/>
        <w:rPr>
          <w:rFonts w:asciiTheme="minorHAnsi" w:eastAsia="Calibri" w:hAnsiTheme="minorHAnsi" w:cstheme="minorHAnsi"/>
          <w:iCs/>
          <w:lang w:val="pt-BR" w:eastAsia="en-US"/>
        </w:rPr>
      </w:pPr>
    </w:p>
    <w:p w14:paraId="4103801F" w14:textId="77777777" w:rsidR="00546778" w:rsidRPr="007773A7" w:rsidRDefault="00546778" w:rsidP="00F31240">
      <w:pPr>
        <w:pStyle w:val="PargrafodaLista"/>
        <w:rPr>
          <w:rFonts w:asciiTheme="minorHAnsi" w:eastAsia="Calibri" w:hAnsiTheme="minorHAnsi" w:cstheme="minorHAnsi"/>
          <w:iCs/>
          <w:lang w:val="pt-BR" w:eastAsia="en-US"/>
        </w:rPr>
      </w:pPr>
    </w:p>
    <w:p w14:paraId="31FCED45" w14:textId="280AC13A" w:rsidR="00F31240" w:rsidRPr="007773A7" w:rsidRDefault="00F31240" w:rsidP="00546778">
      <w:pPr>
        <w:pStyle w:val="PargrafodaLista"/>
        <w:numPr>
          <w:ilvl w:val="0"/>
          <w:numId w:val="10"/>
        </w:numPr>
        <w:shd w:val="clear" w:color="auto" w:fill="D0CECE" w:themeFill="background2" w:themeFillShade="E6"/>
        <w:tabs>
          <w:tab w:val="left" w:pos="426"/>
        </w:tabs>
        <w:spacing w:after="0"/>
        <w:jc w:val="both"/>
        <w:rPr>
          <w:rFonts w:asciiTheme="minorHAnsi" w:eastAsia="Calibri" w:hAnsiTheme="minorHAnsi" w:cstheme="minorHAnsi"/>
          <w:iCs/>
          <w:lang w:val="pt-BR" w:eastAsia="en-US"/>
        </w:rPr>
      </w:pPr>
      <w:r w:rsidRPr="007773A7">
        <w:rPr>
          <w:rFonts w:asciiTheme="minorHAnsi" w:eastAsia="Calibri" w:hAnsiTheme="minorHAnsi" w:cstheme="minorHAnsi"/>
          <w:iCs/>
          <w:lang w:val="pt-BR" w:eastAsia="en-US"/>
        </w:rPr>
        <w:t>Carga horária</w:t>
      </w:r>
      <w:r w:rsidR="00546778">
        <w:rPr>
          <w:rFonts w:asciiTheme="minorHAnsi" w:eastAsia="Calibri" w:hAnsiTheme="minorHAnsi" w:cstheme="minorHAnsi"/>
          <w:iCs/>
          <w:lang w:val="pt-BR" w:eastAsia="en-US"/>
        </w:rPr>
        <w:t xml:space="preserve"> e Regime de Trabalho</w:t>
      </w:r>
      <w:r w:rsidRPr="007773A7">
        <w:rPr>
          <w:rFonts w:asciiTheme="minorHAnsi" w:eastAsia="Calibri" w:hAnsiTheme="minorHAnsi" w:cstheme="minorHAnsi"/>
          <w:iCs/>
          <w:lang w:val="pt-BR" w:eastAsia="en-US"/>
        </w:rPr>
        <w:t xml:space="preserve"> da vaga:</w:t>
      </w:r>
    </w:p>
    <w:p w14:paraId="09062130" w14:textId="77777777" w:rsidR="00546778" w:rsidRPr="00546778" w:rsidRDefault="00546778" w:rsidP="00546778">
      <w:pPr>
        <w:spacing w:after="0"/>
        <w:jc w:val="both"/>
        <w:rPr>
          <w:rFonts w:asciiTheme="minorHAnsi" w:eastAsia="Calibri" w:hAnsiTheme="minorHAnsi" w:cstheme="minorHAnsi"/>
          <w:iCs/>
          <w:color w:val="FF0000"/>
          <w:sz w:val="20"/>
          <w:szCs w:val="20"/>
          <w:lang w:val="pt-BR" w:eastAsia="en-US"/>
        </w:rPr>
      </w:pPr>
      <w:r w:rsidRPr="00546778">
        <w:rPr>
          <w:rFonts w:asciiTheme="minorHAnsi" w:eastAsia="Calibri" w:hAnsiTheme="minorHAnsi" w:cstheme="minorHAnsi"/>
          <w:iCs/>
          <w:color w:val="FF0000"/>
          <w:sz w:val="20"/>
          <w:szCs w:val="20"/>
          <w:lang w:val="pt-BR" w:eastAsia="en-US"/>
        </w:rPr>
        <w:t>Observação: Somente será aprovado o regime de 40 (quarente) horas sem dedicação exclusiva, mediante justificativa da Unidade Demandante e aprovação do CONSUN</w:t>
      </w:r>
    </w:p>
    <w:p w14:paraId="6EB1DB68" w14:textId="512AB006" w:rsidR="007773A7" w:rsidRPr="007773A7" w:rsidRDefault="007773A7" w:rsidP="00546778">
      <w:pPr>
        <w:pStyle w:val="texto1"/>
        <w:spacing w:before="0" w:beforeAutospacing="0" w:after="0" w:afterAutospacing="0"/>
        <w:ind w:left="851" w:hanging="281"/>
        <w:jc w:val="both"/>
        <w:rPr>
          <w:rFonts w:asciiTheme="minorHAnsi" w:hAnsiTheme="minorHAnsi" w:cstheme="minorHAnsi"/>
          <w:color w:val="000000"/>
          <w:sz w:val="20"/>
          <w:szCs w:val="20"/>
        </w:rPr>
      </w:pPr>
      <w:r w:rsidRPr="007773A7">
        <w:rPr>
          <w:rFonts w:asciiTheme="minorHAnsi" w:hAnsiTheme="minorHAnsi" w:cstheme="minorHAnsi"/>
          <w:color w:val="000000"/>
          <w:sz w:val="20"/>
          <w:szCs w:val="20"/>
        </w:rPr>
        <w:lastRenderedPageBreak/>
        <w:t>(    )</w:t>
      </w:r>
      <w:r w:rsidRPr="007773A7">
        <w:rPr>
          <w:rFonts w:asciiTheme="minorHAnsi" w:hAnsiTheme="minorHAnsi" w:cstheme="minorHAnsi"/>
          <w:color w:val="000000"/>
          <w:sz w:val="20"/>
          <w:szCs w:val="20"/>
        </w:rPr>
        <w:t xml:space="preserve"> 40 (quarenta) horas semanais de trabalho, em tempo integral, com dedicação exclusiva às atividades de ensino, pesquisa, extensão e gestão institucional; ou</w:t>
      </w:r>
    </w:p>
    <w:p w14:paraId="7EEC1C08" w14:textId="65F7C245" w:rsidR="007773A7" w:rsidRPr="007773A7" w:rsidRDefault="007773A7" w:rsidP="00546778">
      <w:pPr>
        <w:pStyle w:val="texto1"/>
        <w:spacing w:before="0" w:beforeAutospacing="0" w:after="0" w:afterAutospacing="0"/>
        <w:ind w:left="851" w:hanging="281"/>
        <w:jc w:val="both"/>
        <w:rPr>
          <w:rFonts w:asciiTheme="minorHAnsi" w:hAnsiTheme="minorHAnsi" w:cstheme="minorHAnsi"/>
          <w:color w:val="000000"/>
          <w:sz w:val="20"/>
          <w:szCs w:val="20"/>
        </w:rPr>
      </w:pPr>
      <w:r w:rsidRPr="007773A7">
        <w:rPr>
          <w:rFonts w:asciiTheme="minorHAnsi" w:hAnsiTheme="minorHAnsi" w:cstheme="minorHAnsi"/>
          <w:color w:val="000000"/>
          <w:sz w:val="20"/>
          <w:szCs w:val="20"/>
        </w:rPr>
        <w:t xml:space="preserve">(   ) </w:t>
      </w:r>
      <w:r w:rsidRPr="007773A7">
        <w:rPr>
          <w:rFonts w:asciiTheme="minorHAnsi" w:hAnsiTheme="minorHAnsi" w:cstheme="minorHAnsi"/>
          <w:color w:val="000000"/>
          <w:sz w:val="20"/>
          <w:szCs w:val="20"/>
        </w:rPr>
        <w:t>40 (quarenta) horas semanais de trabalho, em tempo integral, observando 2 (dois) turnos diários completos, sem dedicação exclusiva, para áreas com características específicas.</w:t>
      </w:r>
    </w:p>
    <w:p w14:paraId="383B0E5B" w14:textId="27297422" w:rsidR="007773A7" w:rsidRPr="007773A7" w:rsidRDefault="007773A7" w:rsidP="00546778">
      <w:pPr>
        <w:pStyle w:val="texto1"/>
        <w:spacing w:before="0" w:beforeAutospacing="0" w:after="0" w:afterAutospacing="0"/>
        <w:ind w:left="851" w:hanging="281"/>
        <w:jc w:val="both"/>
        <w:rPr>
          <w:rFonts w:asciiTheme="minorHAnsi" w:hAnsiTheme="minorHAnsi" w:cstheme="minorHAnsi"/>
          <w:color w:val="000000"/>
          <w:sz w:val="20"/>
          <w:szCs w:val="20"/>
        </w:rPr>
      </w:pPr>
      <w:r w:rsidRPr="007773A7">
        <w:rPr>
          <w:rFonts w:asciiTheme="minorHAnsi" w:hAnsiTheme="minorHAnsi" w:cstheme="minorHAnsi"/>
          <w:color w:val="000000"/>
          <w:sz w:val="20"/>
          <w:szCs w:val="20"/>
        </w:rPr>
        <w:t>(    )</w:t>
      </w:r>
      <w:r w:rsidRPr="007773A7">
        <w:rPr>
          <w:rFonts w:asciiTheme="minorHAnsi" w:hAnsiTheme="minorHAnsi" w:cstheme="minorHAnsi"/>
          <w:color w:val="000000"/>
          <w:sz w:val="20"/>
          <w:szCs w:val="20"/>
        </w:rPr>
        <w:t xml:space="preserve"> tempo parcial de 20 (vinte) horas semanais de trabalho.</w:t>
      </w:r>
    </w:p>
    <w:p w14:paraId="10581B11" w14:textId="09D3D076" w:rsidR="00B61035" w:rsidRPr="007B11EA" w:rsidRDefault="007B11EA" w:rsidP="00546778">
      <w:pPr>
        <w:pStyle w:val="PargrafodaLista"/>
        <w:numPr>
          <w:ilvl w:val="0"/>
          <w:numId w:val="10"/>
        </w:numPr>
        <w:shd w:val="clear" w:color="auto" w:fill="D0CECE" w:themeFill="background2" w:themeFillShade="E6"/>
        <w:spacing w:after="0"/>
        <w:jc w:val="both"/>
        <w:rPr>
          <w:rFonts w:asciiTheme="minorHAnsi" w:eastAsia="Calibri" w:hAnsiTheme="minorHAnsi" w:cstheme="minorHAnsi"/>
          <w:iCs/>
          <w:color w:val="000000" w:themeColor="text1"/>
          <w:lang w:val="pt-BR" w:eastAsia="en-US"/>
        </w:rPr>
      </w:pPr>
      <w:r w:rsidRPr="007B11EA">
        <w:rPr>
          <w:rFonts w:asciiTheme="minorHAnsi" w:eastAsia="Calibri" w:hAnsiTheme="minorHAnsi" w:cstheme="minorHAnsi"/>
          <w:iCs/>
          <w:color w:val="000000" w:themeColor="text1"/>
          <w:lang w:val="pt-BR" w:eastAsia="en-US"/>
        </w:rPr>
        <w:t>Temas para programa de provas do concurso, no mínimo 10(dez) no máximo 15(quinze):</w:t>
      </w:r>
    </w:p>
    <w:p w14:paraId="0FA6B754" w14:textId="03608B11"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1.</w:t>
      </w:r>
    </w:p>
    <w:p w14:paraId="29C3C971" w14:textId="66848A0F"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2.</w:t>
      </w:r>
    </w:p>
    <w:p w14:paraId="05B14B2D" w14:textId="3404BC58"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3.</w:t>
      </w:r>
    </w:p>
    <w:p w14:paraId="7A259F1B" w14:textId="433C0292"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4</w:t>
      </w:r>
    </w:p>
    <w:p w14:paraId="703B636B" w14:textId="5BA72C9F"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5.</w:t>
      </w:r>
    </w:p>
    <w:p w14:paraId="3767A64E" w14:textId="588412AF"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6.</w:t>
      </w:r>
    </w:p>
    <w:p w14:paraId="5DCDB730" w14:textId="7315E46B"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7.</w:t>
      </w:r>
    </w:p>
    <w:p w14:paraId="29E8DF2C" w14:textId="34BA5655"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8.</w:t>
      </w:r>
    </w:p>
    <w:p w14:paraId="6B8ED6F7" w14:textId="5CC08947"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9.</w:t>
      </w:r>
    </w:p>
    <w:p w14:paraId="615F3E22" w14:textId="58AF4301"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10.</w:t>
      </w:r>
    </w:p>
    <w:p w14:paraId="56AA734D" w14:textId="0096E787"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11.</w:t>
      </w:r>
    </w:p>
    <w:p w14:paraId="383CE210" w14:textId="4C5B989E"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12.</w:t>
      </w:r>
    </w:p>
    <w:p w14:paraId="70FABBA3" w14:textId="4C83A042"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13.</w:t>
      </w:r>
    </w:p>
    <w:p w14:paraId="1C806C92" w14:textId="510BEBCD"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14.</w:t>
      </w:r>
    </w:p>
    <w:p w14:paraId="5161F07D" w14:textId="7245FFEE" w:rsid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r>
        <w:rPr>
          <w:rFonts w:asciiTheme="minorHAnsi" w:eastAsia="Calibri" w:hAnsiTheme="minorHAnsi" w:cstheme="minorHAnsi"/>
          <w:iCs/>
          <w:color w:val="000000" w:themeColor="text1"/>
          <w:lang w:val="pt-BR" w:eastAsia="en-US"/>
        </w:rPr>
        <w:t>15.</w:t>
      </w:r>
    </w:p>
    <w:p w14:paraId="39274EBF" w14:textId="77777777" w:rsidR="007B11EA" w:rsidRPr="007B11EA" w:rsidRDefault="007B11EA" w:rsidP="007B11EA">
      <w:pPr>
        <w:pStyle w:val="PargrafodaLista"/>
        <w:spacing w:after="0"/>
        <w:ind w:left="360"/>
        <w:jc w:val="both"/>
        <w:rPr>
          <w:rFonts w:asciiTheme="minorHAnsi" w:eastAsia="Calibri" w:hAnsiTheme="minorHAnsi" w:cstheme="minorHAnsi"/>
          <w:iCs/>
          <w:color w:val="000000" w:themeColor="text1"/>
          <w:lang w:val="pt-BR" w:eastAsia="en-US"/>
        </w:rPr>
      </w:pPr>
    </w:p>
    <w:p w14:paraId="1F1326C8" w14:textId="76DC108C" w:rsidR="00B61035" w:rsidRPr="007B11EA" w:rsidRDefault="007B11EA" w:rsidP="00546778">
      <w:pPr>
        <w:shd w:val="clear" w:color="auto" w:fill="D0CECE" w:themeFill="background2" w:themeFillShade="E6"/>
        <w:spacing w:after="0"/>
        <w:jc w:val="both"/>
        <w:rPr>
          <w:rFonts w:asciiTheme="minorHAnsi" w:eastAsia="Calibri" w:hAnsiTheme="minorHAnsi" w:cstheme="minorHAnsi"/>
          <w:iCs/>
          <w:color w:val="000000" w:themeColor="text1"/>
          <w:lang w:val="pt-BR" w:eastAsia="en-US"/>
        </w:rPr>
      </w:pPr>
      <w:r w:rsidRPr="007B11EA">
        <w:rPr>
          <w:rFonts w:asciiTheme="minorHAnsi" w:eastAsia="Calibri" w:hAnsiTheme="minorHAnsi" w:cstheme="minorHAnsi"/>
          <w:iCs/>
          <w:color w:val="000000" w:themeColor="text1"/>
          <w:lang w:val="pt-BR" w:eastAsia="en-US"/>
        </w:rPr>
        <w:t>7 Bibliografia recomendada e inserida no edital.</w:t>
      </w:r>
    </w:p>
    <w:p w14:paraId="5D43CA3F" w14:textId="5E8BD06E" w:rsidR="00B61035" w:rsidRDefault="00B61035" w:rsidP="00B61035">
      <w:pPr>
        <w:spacing w:after="0"/>
        <w:jc w:val="both"/>
        <w:rPr>
          <w:rFonts w:asciiTheme="minorHAnsi" w:eastAsia="Calibri" w:hAnsiTheme="minorHAnsi" w:cstheme="minorHAnsi"/>
          <w:lang w:val="pt-BR" w:eastAsia="en-US"/>
        </w:rPr>
      </w:pPr>
    </w:p>
    <w:p w14:paraId="34C803B3" w14:textId="7842A78A" w:rsidR="00546778" w:rsidRDefault="00546778" w:rsidP="00B61035">
      <w:pPr>
        <w:spacing w:after="0"/>
        <w:jc w:val="both"/>
        <w:rPr>
          <w:rFonts w:asciiTheme="minorHAnsi" w:eastAsia="Calibri" w:hAnsiTheme="minorHAnsi" w:cstheme="minorHAnsi"/>
          <w:lang w:val="pt-BR" w:eastAsia="en-US"/>
        </w:rPr>
      </w:pPr>
    </w:p>
    <w:p w14:paraId="30225E35" w14:textId="77777777" w:rsidR="00546778" w:rsidRDefault="00546778" w:rsidP="00B61035">
      <w:pPr>
        <w:spacing w:after="0"/>
        <w:jc w:val="both"/>
        <w:rPr>
          <w:rFonts w:asciiTheme="minorHAnsi" w:eastAsia="Calibri" w:hAnsiTheme="minorHAnsi" w:cstheme="minorHAnsi"/>
          <w:lang w:val="pt-BR" w:eastAsia="en-US"/>
        </w:rPr>
      </w:pPr>
    </w:p>
    <w:p w14:paraId="006EC544" w14:textId="0F145C01" w:rsidR="00B61035" w:rsidRPr="00546778" w:rsidRDefault="00546778" w:rsidP="00546778">
      <w:pPr>
        <w:shd w:val="clear" w:color="auto" w:fill="D0CECE" w:themeFill="background2" w:themeFillShade="E6"/>
        <w:spacing w:after="0"/>
        <w:jc w:val="both"/>
        <w:rPr>
          <w:rFonts w:asciiTheme="minorHAnsi" w:eastAsia="Calibri" w:hAnsiTheme="minorHAnsi" w:cstheme="minorHAnsi"/>
          <w:color w:val="000000" w:themeColor="text1"/>
          <w:lang w:val="pt-BR" w:eastAsia="en-US"/>
        </w:rPr>
      </w:pPr>
      <w:r w:rsidRPr="00546778">
        <w:rPr>
          <w:rFonts w:asciiTheme="minorHAnsi" w:eastAsia="Calibri" w:hAnsiTheme="minorHAnsi" w:cstheme="minorHAnsi"/>
          <w:color w:val="000000" w:themeColor="text1"/>
          <w:lang w:val="pt-BR" w:eastAsia="en-US"/>
        </w:rPr>
        <w:t>8. Indicação da banca examinadora</w:t>
      </w:r>
    </w:p>
    <w:p w14:paraId="72109299" w14:textId="04CB5C21" w:rsidR="00B61035" w:rsidRPr="00546778" w:rsidRDefault="00B61035" w:rsidP="00B61035">
      <w:pPr>
        <w:spacing w:after="0"/>
        <w:jc w:val="both"/>
        <w:rPr>
          <w:rFonts w:asciiTheme="minorHAnsi" w:eastAsia="Calibri" w:hAnsiTheme="minorHAnsi" w:cstheme="minorHAnsi"/>
          <w:color w:val="FF0000"/>
          <w:sz w:val="20"/>
          <w:szCs w:val="20"/>
          <w:lang w:val="pt-BR" w:eastAsia="en-US"/>
        </w:rPr>
      </w:pPr>
      <w:r w:rsidRPr="00546778">
        <w:rPr>
          <w:rFonts w:asciiTheme="minorHAnsi" w:eastAsia="Calibri" w:hAnsiTheme="minorHAnsi" w:cstheme="minorHAnsi"/>
          <w:color w:val="FF0000"/>
          <w:sz w:val="20"/>
          <w:szCs w:val="20"/>
          <w:lang w:val="pt-BR" w:eastAsia="en-US"/>
        </w:rPr>
        <w:t xml:space="preserve">Neste item a subunidade deverá relacionar os 3 (três) membros efetivos e o </w:t>
      </w:r>
      <w:r w:rsidR="00546778" w:rsidRPr="00546778">
        <w:rPr>
          <w:rFonts w:asciiTheme="minorHAnsi" w:eastAsia="Calibri" w:hAnsiTheme="minorHAnsi" w:cstheme="minorHAnsi"/>
          <w:color w:val="FF0000"/>
          <w:sz w:val="20"/>
          <w:szCs w:val="20"/>
          <w:lang w:val="pt-BR" w:eastAsia="en-US"/>
        </w:rPr>
        <w:t>2</w:t>
      </w:r>
      <w:r w:rsidRPr="00546778">
        <w:rPr>
          <w:rFonts w:asciiTheme="minorHAnsi" w:eastAsia="Calibri" w:hAnsiTheme="minorHAnsi" w:cstheme="minorHAnsi"/>
          <w:color w:val="FF0000"/>
          <w:sz w:val="20"/>
          <w:szCs w:val="20"/>
          <w:lang w:val="pt-BR" w:eastAsia="en-US"/>
        </w:rPr>
        <w:t xml:space="preserve"> (</w:t>
      </w:r>
      <w:r w:rsidR="00546778" w:rsidRPr="00546778">
        <w:rPr>
          <w:rFonts w:asciiTheme="minorHAnsi" w:eastAsia="Calibri" w:hAnsiTheme="minorHAnsi" w:cstheme="minorHAnsi"/>
          <w:color w:val="FF0000"/>
          <w:sz w:val="20"/>
          <w:szCs w:val="20"/>
          <w:lang w:val="pt-BR" w:eastAsia="en-US"/>
        </w:rPr>
        <w:t>dois</w:t>
      </w:r>
      <w:r w:rsidRPr="00546778">
        <w:rPr>
          <w:rFonts w:asciiTheme="minorHAnsi" w:eastAsia="Calibri" w:hAnsiTheme="minorHAnsi" w:cstheme="minorHAnsi"/>
          <w:color w:val="FF0000"/>
          <w:sz w:val="20"/>
          <w:szCs w:val="20"/>
          <w:lang w:val="pt-BR" w:eastAsia="en-US"/>
        </w:rPr>
        <w:t>) suplente</w:t>
      </w:r>
      <w:r w:rsidR="00546778" w:rsidRPr="00546778">
        <w:rPr>
          <w:rFonts w:asciiTheme="minorHAnsi" w:eastAsia="Calibri" w:hAnsiTheme="minorHAnsi" w:cstheme="minorHAnsi"/>
          <w:color w:val="FF0000"/>
          <w:sz w:val="20"/>
          <w:szCs w:val="20"/>
          <w:lang w:val="pt-BR" w:eastAsia="en-US"/>
        </w:rPr>
        <w:t>s, todos com atuação na área e/ou subárea do concurso; com titulação igual ou superior à vaga exigida, sendo 1(um) integrante externo à Unidade demandante do concurso ou Instituição.</w:t>
      </w:r>
      <w:r w:rsidRPr="00546778">
        <w:rPr>
          <w:rFonts w:asciiTheme="minorHAnsi" w:eastAsia="Calibri" w:hAnsiTheme="minorHAnsi" w:cstheme="minorHAnsi"/>
          <w:color w:val="FF0000"/>
          <w:sz w:val="20"/>
          <w:szCs w:val="20"/>
          <w:lang w:val="pt-BR" w:eastAsia="en-US"/>
        </w:rPr>
        <w:t xml:space="preserve"> </w:t>
      </w:r>
      <w:r w:rsidR="00546778" w:rsidRPr="00546778">
        <w:rPr>
          <w:rFonts w:asciiTheme="minorHAnsi" w:eastAsia="Calibri" w:hAnsiTheme="minorHAnsi" w:cstheme="minorHAnsi"/>
          <w:color w:val="FF0000"/>
          <w:sz w:val="20"/>
          <w:szCs w:val="20"/>
          <w:lang w:val="pt-BR" w:eastAsia="en-US"/>
        </w:rPr>
        <w:t>Deve obter aprovação do Conselho da Unidade para a formação abaixo:</w:t>
      </w:r>
    </w:p>
    <w:p w14:paraId="00D4DD74" w14:textId="77777777" w:rsidR="00B61035" w:rsidRPr="007773A7" w:rsidRDefault="00B61035" w:rsidP="00B61035">
      <w:pPr>
        <w:spacing w:after="0"/>
        <w:jc w:val="both"/>
        <w:rPr>
          <w:rFonts w:asciiTheme="minorHAnsi" w:eastAsia="Calibri" w:hAnsiTheme="minorHAnsi" w:cstheme="minorHAnsi"/>
          <w:lang w:val="pt-B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2166"/>
        <w:gridCol w:w="979"/>
        <w:gridCol w:w="2244"/>
        <w:gridCol w:w="2122"/>
      </w:tblGrid>
      <w:tr w:rsidR="00B61035" w:rsidRPr="00546778" w14:paraId="526760A9" w14:textId="77777777" w:rsidTr="001F5100">
        <w:tc>
          <w:tcPr>
            <w:tcW w:w="1410" w:type="dxa"/>
            <w:shd w:val="clear" w:color="auto" w:fill="EEECE1"/>
          </w:tcPr>
          <w:p w14:paraId="01404931" w14:textId="77777777" w:rsidR="00B61035" w:rsidRPr="00546778" w:rsidRDefault="00B61035" w:rsidP="00F40128">
            <w:pPr>
              <w:spacing w:after="0"/>
              <w:jc w:val="both"/>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Função</w:t>
            </w:r>
          </w:p>
        </w:tc>
        <w:tc>
          <w:tcPr>
            <w:tcW w:w="2166" w:type="dxa"/>
            <w:shd w:val="clear" w:color="auto" w:fill="EEECE1"/>
          </w:tcPr>
          <w:p w14:paraId="1A448A10" w14:textId="77777777" w:rsidR="00B61035" w:rsidRPr="00546778" w:rsidRDefault="00B61035" w:rsidP="00F40128">
            <w:pPr>
              <w:spacing w:after="0"/>
              <w:jc w:val="both"/>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Nome do Docente</w:t>
            </w:r>
          </w:p>
        </w:tc>
        <w:tc>
          <w:tcPr>
            <w:tcW w:w="979" w:type="dxa"/>
            <w:shd w:val="clear" w:color="auto" w:fill="EEECE1"/>
          </w:tcPr>
          <w:p w14:paraId="52713BB2" w14:textId="77777777" w:rsidR="00B61035" w:rsidRPr="00546778" w:rsidRDefault="00B61035" w:rsidP="00F40128">
            <w:pPr>
              <w:spacing w:after="0"/>
              <w:jc w:val="both"/>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Titulação do Docente</w:t>
            </w:r>
          </w:p>
        </w:tc>
        <w:tc>
          <w:tcPr>
            <w:tcW w:w="2244" w:type="dxa"/>
            <w:shd w:val="clear" w:color="auto" w:fill="EEECE1"/>
          </w:tcPr>
          <w:p w14:paraId="5D0C0FD7" w14:textId="77777777" w:rsidR="00B61035" w:rsidRPr="00546778" w:rsidRDefault="00B61035" w:rsidP="00F40128">
            <w:pPr>
              <w:spacing w:after="0"/>
              <w:jc w:val="both"/>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E-mail</w:t>
            </w:r>
          </w:p>
        </w:tc>
        <w:tc>
          <w:tcPr>
            <w:tcW w:w="2122" w:type="dxa"/>
            <w:shd w:val="clear" w:color="auto" w:fill="EEECE1"/>
          </w:tcPr>
          <w:p w14:paraId="32C88A1E" w14:textId="77777777" w:rsidR="00B61035" w:rsidRPr="00546778" w:rsidRDefault="00B61035" w:rsidP="00F40128">
            <w:pPr>
              <w:spacing w:after="0"/>
              <w:jc w:val="both"/>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Telefone</w:t>
            </w:r>
          </w:p>
        </w:tc>
      </w:tr>
      <w:tr w:rsidR="00B61035" w:rsidRPr="00546778" w14:paraId="5BA35F1A" w14:textId="77777777" w:rsidTr="001F5100">
        <w:tc>
          <w:tcPr>
            <w:tcW w:w="1410" w:type="dxa"/>
            <w:shd w:val="clear" w:color="auto" w:fill="auto"/>
          </w:tcPr>
          <w:p w14:paraId="62F42356" w14:textId="77777777" w:rsidR="00B61035" w:rsidRPr="00546778" w:rsidRDefault="00B61035" w:rsidP="00546778">
            <w:pPr>
              <w:spacing w:after="0" w:line="360" w:lineRule="auto"/>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Presidente</w:t>
            </w:r>
          </w:p>
        </w:tc>
        <w:tc>
          <w:tcPr>
            <w:tcW w:w="2166" w:type="dxa"/>
            <w:shd w:val="clear" w:color="auto" w:fill="auto"/>
          </w:tcPr>
          <w:p w14:paraId="4AFC8251"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979" w:type="dxa"/>
            <w:shd w:val="clear" w:color="auto" w:fill="auto"/>
          </w:tcPr>
          <w:p w14:paraId="542042BA"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2244" w:type="dxa"/>
            <w:shd w:val="clear" w:color="auto" w:fill="auto"/>
          </w:tcPr>
          <w:p w14:paraId="74ACC996"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2122" w:type="dxa"/>
            <w:shd w:val="clear" w:color="auto" w:fill="auto"/>
          </w:tcPr>
          <w:p w14:paraId="23BE6E8A"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r>
      <w:tr w:rsidR="00B61035" w:rsidRPr="00546778" w14:paraId="3E1C65ED" w14:textId="77777777" w:rsidTr="001F5100">
        <w:tc>
          <w:tcPr>
            <w:tcW w:w="1410" w:type="dxa"/>
            <w:shd w:val="clear" w:color="auto" w:fill="auto"/>
          </w:tcPr>
          <w:p w14:paraId="2584406A" w14:textId="77777777" w:rsidR="00B61035" w:rsidRPr="00546778" w:rsidRDefault="00B61035" w:rsidP="00546778">
            <w:pPr>
              <w:spacing w:after="0" w:line="360" w:lineRule="auto"/>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1º titular</w:t>
            </w:r>
          </w:p>
        </w:tc>
        <w:tc>
          <w:tcPr>
            <w:tcW w:w="2166" w:type="dxa"/>
            <w:shd w:val="clear" w:color="auto" w:fill="auto"/>
          </w:tcPr>
          <w:p w14:paraId="5DA7DF6C"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979" w:type="dxa"/>
            <w:shd w:val="clear" w:color="auto" w:fill="auto"/>
          </w:tcPr>
          <w:p w14:paraId="0C3325ED"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2244" w:type="dxa"/>
            <w:shd w:val="clear" w:color="auto" w:fill="auto"/>
          </w:tcPr>
          <w:p w14:paraId="2142B9F5"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2122" w:type="dxa"/>
            <w:shd w:val="clear" w:color="auto" w:fill="auto"/>
          </w:tcPr>
          <w:p w14:paraId="17E4C313"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r>
      <w:tr w:rsidR="00B61035" w:rsidRPr="00546778" w14:paraId="137E11F9" w14:textId="77777777" w:rsidTr="001F5100">
        <w:tc>
          <w:tcPr>
            <w:tcW w:w="1410" w:type="dxa"/>
            <w:shd w:val="clear" w:color="auto" w:fill="auto"/>
          </w:tcPr>
          <w:p w14:paraId="627F0D83" w14:textId="77777777" w:rsidR="00B61035" w:rsidRPr="00546778" w:rsidRDefault="00B61035" w:rsidP="00546778">
            <w:pPr>
              <w:spacing w:after="0" w:line="360" w:lineRule="auto"/>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2º titular</w:t>
            </w:r>
          </w:p>
        </w:tc>
        <w:tc>
          <w:tcPr>
            <w:tcW w:w="2166" w:type="dxa"/>
            <w:shd w:val="clear" w:color="auto" w:fill="auto"/>
          </w:tcPr>
          <w:p w14:paraId="3F364151"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979" w:type="dxa"/>
            <w:shd w:val="clear" w:color="auto" w:fill="auto"/>
          </w:tcPr>
          <w:p w14:paraId="1F749B64"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2244" w:type="dxa"/>
            <w:shd w:val="clear" w:color="auto" w:fill="auto"/>
          </w:tcPr>
          <w:p w14:paraId="577A126F"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2122" w:type="dxa"/>
            <w:shd w:val="clear" w:color="auto" w:fill="auto"/>
          </w:tcPr>
          <w:p w14:paraId="012214A1"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r>
      <w:tr w:rsidR="00B61035" w:rsidRPr="00546778" w14:paraId="128A4E68" w14:textId="77777777" w:rsidTr="001F5100">
        <w:tc>
          <w:tcPr>
            <w:tcW w:w="1410" w:type="dxa"/>
            <w:shd w:val="clear" w:color="auto" w:fill="auto"/>
          </w:tcPr>
          <w:p w14:paraId="66843ABF" w14:textId="34C14BEA" w:rsidR="00B61035" w:rsidRPr="00546778" w:rsidRDefault="00546778" w:rsidP="00546778">
            <w:pPr>
              <w:spacing w:after="0" w:line="360" w:lineRule="auto"/>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 xml:space="preserve">1º </w:t>
            </w:r>
            <w:r w:rsidR="00B61035" w:rsidRPr="00546778">
              <w:rPr>
                <w:rFonts w:asciiTheme="minorHAnsi" w:eastAsia="Calibri" w:hAnsiTheme="minorHAnsi" w:cstheme="minorHAnsi"/>
                <w:b/>
                <w:bCs/>
                <w:sz w:val="20"/>
                <w:szCs w:val="20"/>
                <w:lang w:val="pt-BR" w:eastAsia="en-US"/>
              </w:rPr>
              <w:t>Suplente</w:t>
            </w:r>
          </w:p>
        </w:tc>
        <w:tc>
          <w:tcPr>
            <w:tcW w:w="2166" w:type="dxa"/>
            <w:shd w:val="clear" w:color="auto" w:fill="auto"/>
          </w:tcPr>
          <w:p w14:paraId="79CEAD0D"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979" w:type="dxa"/>
            <w:shd w:val="clear" w:color="auto" w:fill="auto"/>
          </w:tcPr>
          <w:p w14:paraId="08D1D765"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2244" w:type="dxa"/>
            <w:shd w:val="clear" w:color="auto" w:fill="auto"/>
          </w:tcPr>
          <w:p w14:paraId="7540E0FB"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c>
          <w:tcPr>
            <w:tcW w:w="2122" w:type="dxa"/>
            <w:shd w:val="clear" w:color="auto" w:fill="auto"/>
          </w:tcPr>
          <w:p w14:paraId="5503EC3A" w14:textId="77777777" w:rsidR="00B61035" w:rsidRPr="00546778" w:rsidRDefault="00B61035" w:rsidP="00F40128">
            <w:pPr>
              <w:spacing w:after="0" w:line="360" w:lineRule="auto"/>
              <w:jc w:val="both"/>
              <w:rPr>
                <w:rFonts w:asciiTheme="minorHAnsi" w:eastAsia="Calibri" w:hAnsiTheme="minorHAnsi" w:cstheme="minorHAnsi"/>
                <w:sz w:val="20"/>
                <w:szCs w:val="20"/>
                <w:lang w:val="pt-BR" w:eastAsia="en-US"/>
              </w:rPr>
            </w:pPr>
          </w:p>
        </w:tc>
      </w:tr>
      <w:tr w:rsidR="00546778" w:rsidRPr="00546778" w14:paraId="24196E20" w14:textId="77777777" w:rsidTr="001F5100">
        <w:tc>
          <w:tcPr>
            <w:tcW w:w="1410" w:type="dxa"/>
            <w:shd w:val="clear" w:color="auto" w:fill="auto"/>
          </w:tcPr>
          <w:p w14:paraId="1EDE1499" w14:textId="2C07A1C8" w:rsidR="00546778" w:rsidRPr="00546778" w:rsidRDefault="00546778" w:rsidP="00546778">
            <w:pPr>
              <w:spacing w:after="0" w:line="360" w:lineRule="auto"/>
              <w:rPr>
                <w:rFonts w:asciiTheme="minorHAnsi" w:eastAsia="Calibri" w:hAnsiTheme="minorHAnsi" w:cstheme="minorHAnsi"/>
                <w:b/>
                <w:bCs/>
                <w:sz w:val="20"/>
                <w:szCs w:val="20"/>
                <w:lang w:val="pt-BR" w:eastAsia="en-US"/>
              </w:rPr>
            </w:pPr>
            <w:r w:rsidRPr="00546778">
              <w:rPr>
                <w:rFonts w:asciiTheme="minorHAnsi" w:eastAsia="Calibri" w:hAnsiTheme="minorHAnsi" w:cstheme="minorHAnsi"/>
                <w:b/>
                <w:bCs/>
                <w:sz w:val="20"/>
                <w:szCs w:val="20"/>
                <w:lang w:val="pt-BR" w:eastAsia="en-US"/>
              </w:rPr>
              <w:t>2</w:t>
            </w:r>
            <w:r w:rsidRPr="00546778">
              <w:rPr>
                <w:rFonts w:asciiTheme="minorHAnsi" w:eastAsia="Calibri" w:hAnsiTheme="minorHAnsi" w:cstheme="minorHAnsi"/>
                <w:b/>
                <w:bCs/>
                <w:sz w:val="20"/>
                <w:szCs w:val="20"/>
                <w:lang w:val="pt-BR" w:eastAsia="en-US"/>
              </w:rPr>
              <w:t>º Suplente</w:t>
            </w:r>
          </w:p>
        </w:tc>
        <w:tc>
          <w:tcPr>
            <w:tcW w:w="2166" w:type="dxa"/>
            <w:shd w:val="clear" w:color="auto" w:fill="auto"/>
          </w:tcPr>
          <w:p w14:paraId="48C8F58B" w14:textId="77777777" w:rsidR="00546778" w:rsidRPr="00546778" w:rsidRDefault="00546778" w:rsidP="00F40128">
            <w:pPr>
              <w:spacing w:after="0" w:line="360" w:lineRule="auto"/>
              <w:jc w:val="both"/>
              <w:rPr>
                <w:rFonts w:asciiTheme="minorHAnsi" w:eastAsia="Calibri" w:hAnsiTheme="minorHAnsi" w:cstheme="minorHAnsi"/>
                <w:sz w:val="20"/>
                <w:szCs w:val="20"/>
                <w:lang w:val="pt-BR" w:eastAsia="en-US"/>
              </w:rPr>
            </w:pPr>
          </w:p>
        </w:tc>
        <w:tc>
          <w:tcPr>
            <w:tcW w:w="979" w:type="dxa"/>
            <w:shd w:val="clear" w:color="auto" w:fill="auto"/>
          </w:tcPr>
          <w:p w14:paraId="6080A5AB" w14:textId="77777777" w:rsidR="00546778" w:rsidRPr="00546778" w:rsidRDefault="00546778" w:rsidP="00F40128">
            <w:pPr>
              <w:spacing w:after="0" w:line="360" w:lineRule="auto"/>
              <w:jc w:val="both"/>
              <w:rPr>
                <w:rFonts w:asciiTheme="minorHAnsi" w:eastAsia="Calibri" w:hAnsiTheme="minorHAnsi" w:cstheme="minorHAnsi"/>
                <w:sz w:val="20"/>
                <w:szCs w:val="20"/>
                <w:lang w:val="pt-BR" w:eastAsia="en-US"/>
              </w:rPr>
            </w:pPr>
          </w:p>
        </w:tc>
        <w:tc>
          <w:tcPr>
            <w:tcW w:w="2244" w:type="dxa"/>
            <w:shd w:val="clear" w:color="auto" w:fill="auto"/>
          </w:tcPr>
          <w:p w14:paraId="42607899" w14:textId="77777777" w:rsidR="00546778" w:rsidRPr="00546778" w:rsidRDefault="00546778" w:rsidP="00F40128">
            <w:pPr>
              <w:spacing w:after="0" w:line="360" w:lineRule="auto"/>
              <w:jc w:val="both"/>
              <w:rPr>
                <w:rFonts w:asciiTheme="minorHAnsi" w:eastAsia="Calibri" w:hAnsiTheme="minorHAnsi" w:cstheme="minorHAnsi"/>
                <w:sz w:val="20"/>
                <w:szCs w:val="20"/>
                <w:lang w:val="pt-BR" w:eastAsia="en-US"/>
              </w:rPr>
            </w:pPr>
          </w:p>
        </w:tc>
        <w:tc>
          <w:tcPr>
            <w:tcW w:w="2122" w:type="dxa"/>
            <w:shd w:val="clear" w:color="auto" w:fill="auto"/>
          </w:tcPr>
          <w:p w14:paraId="09FF5981" w14:textId="77777777" w:rsidR="00546778" w:rsidRPr="00546778" w:rsidRDefault="00546778" w:rsidP="00F40128">
            <w:pPr>
              <w:spacing w:after="0" w:line="360" w:lineRule="auto"/>
              <w:jc w:val="both"/>
              <w:rPr>
                <w:rFonts w:asciiTheme="minorHAnsi" w:eastAsia="Calibri" w:hAnsiTheme="minorHAnsi" w:cstheme="minorHAnsi"/>
                <w:sz w:val="20"/>
                <w:szCs w:val="20"/>
                <w:lang w:val="pt-BR" w:eastAsia="en-US"/>
              </w:rPr>
            </w:pPr>
          </w:p>
        </w:tc>
      </w:tr>
    </w:tbl>
    <w:p w14:paraId="5EEE9D62" w14:textId="77777777" w:rsidR="00B61035" w:rsidRPr="007773A7" w:rsidRDefault="00B61035" w:rsidP="00B61035">
      <w:pPr>
        <w:spacing w:after="0"/>
        <w:jc w:val="both"/>
        <w:rPr>
          <w:rFonts w:asciiTheme="minorHAnsi" w:eastAsia="Calibri" w:hAnsiTheme="minorHAnsi" w:cstheme="minorHAnsi"/>
          <w:lang w:val="pt-BR" w:eastAsia="en-US"/>
        </w:rPr>
      </w:pPr>
    </w:p>
    <w:p w14:paraId="03189BE3" w14:textId="77777777" w:rsidR="00B61035" w:rsidRPr="007773A7" w:rsidRDefault="00B61035" w:rsidP="00B61035">
      <w:pPr>
        <w:spacing w:after="0"/>
        <w:jc w:val="center"/>
        <w:rPr>
          <w:rFonts w:asciiTheme="minorHAnsi" w:eastAsia="Calibri" w:hAnsiTheme="minorHAnsi" w:cstheme="minorHAnsi"/>
          <w:lang w:val="pt-BR" w:eastAsia="en-US"/>
        </w:rPr>
      </w:pPr>
    </w:p>
    <w:p w14:paraId="01BA8CA4" w14:textId="77777777" w:rsidR="001757A5" w:rsidRPr="007773A7" w:rsidRDefault="001757A5">
      <w:pPr>
        <w:rPr>
          <w:rFonts w:asciiTheme="minorHAnsi" w:hAnsiTheme="minorHAnsi" w:cstheme="minorHAnsi"/>
        </w:rPr>
      </w:pPr>
    </w:p>
    <w:sectPr w:rsidR="001757A5" w:rsidRPr="007773A7" w:rsidSect="00546778">
      <w:headerReference w:type="default" r:id="rId9"/>
      <w:pgSz w:w="11906" w:h="16838"/>
      <w:pgMar w:top="1417" w:right="1274"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5F0A" w14:textId="77777777" w:rsidR="000F52F8" w:rsidRDefault="000F52F8" w:rsidP="00B61035">
      <w:pPr>
        <w:spacing w:after="0"/>
      </w:pPr>
      <w:r>
        <w:separator/>
      </w:r>
    </w:p>
  </w:endnote>
  <w:endnote w:type="continuationSeparator" w:id="0">
    <w:p w14:paraId="5843317A" w14:textId="77777777" w:rsidR="000F52F8" w:rsidRDefault="000F52F8" w:rsidP="00B61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061A" w14:textId="77777777" w:rsidR="000F52F8" w:rsidRDefault="000F52F8" w:rsidP="00B61035">
      <w:pPr>
        <w:spacing w:after="0"/>
      </w:pPr>
      <w:r>
        <w:separator/>
      </w:r>
    </w:p>
  </w:footnote>
  <w:footnote w:type="continuationSeparator" w:id="0">
    <w:p w14:paraId="4730841D" w14:textId="77777777" w:rsidR="000F52F8" w:rsidRDefault="000F52F8" w:rsidP="00B610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C2BB" w14:textId="77777777" w:rsidR="00B61035" w:rsidRDefault="00B61035" w:rsidP="00B61035">
    <w:pPr>
      <w:spacing w:line="100" w:lineRule="atLeast"/>
      <w:jc w:val="center"/>
      <w:rPr>
        <w:rFonts w:asciiTheme="minorHAnsi" w:hAnsiTheme="minorHAnsi" w:cstheme="minorHAnsi"/>
        <w:b/>
        <w:bCs/>
        <w:sz w:val="16"/>
        <w:szCs w:val="16"/>
      </w:rPr>
    </w:pPr>
    <w:r>
      <w:rPr>
        <w:noProof/>
      </w:rPr>
      <w:drawing>
        <wp:inline distT="0" distB="0" distL="0" distR="0" wp14:anchorId="070A607E" wp14:editId="57367D4D">
          <wp:extent cx="948055" cy="914400"/>
          <wp:effectExtent l="0" t="0" r="4445" b="0"/>
          <wp:docPr id="6" name="Imagem 1"/>
          <wp:cNvGraphicFramePr/>
          <a:graphic xmlns:a="http://schemas.openxmlformats.org/drawingml/2006/main">
            <a:graphicData uri="http://schemas.openxmlformats.org/drawingml/2006/picture">
              <pic:pic xmlns:pic="http://schemas.openxmlformats.org/drawingml/2006/picture">
                <pic:nvPicPr>
                  <pic:cNvPr id="5"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055" cy="914400"/>
                  </a:xfrm>
                  <a:prstGeom prst="rect">
                    <a:avLst/>
                  </a:prstGeom>
                  <a:solidFill>
                    <a:srgbClr val="FFFFFF">
                      <a:alpha val="0"/>
                    </a:srgbClr>
                  </a:solidFill>
                  <a:ln>
                    <a:noFill/>
                  </a:ln>
                </pic:spPr>
              </pic:pic>
            </a:graphicData>
          </a:graphic>
        </wp:inline>
      </w:drawing>
    </w:r>
  </w:p>
  <w:p w14:paraId="6FC14922" w14:textId="155A5CDA" w:rsidR="00B61035" w:rsidRPr="00B61035" w:rsidRDefault="00B61035" w:rsidP="00B61035">
    <w:pPr>
      <w:spacing w:after="0" w:line="100" w:lineRule="atLeast"/>
      <w:jc w:val="center"/>
      <w:rPr>
        <w:rFonts w:asciiTheme="minorHAnsi" w:eastAsia="Times New Roman" w:hAnsiTheme="minorHAnsi" w:cstheme="minorHAnsi"/>
        <w:b/>
        <w:bCs/>
        <w:sz w:val="16"/>
        <w:szCs w:val="16"/>
      </w:rPr>
    </w:pPr>
    <w:r w:rsidRPr="00B61035">
      <w:rPr>
        <w:rFonts w:asciiTheme="minorHAnsi" w:hAnsiTheme="minorHAnsi" w:cstheme="minorHAnsi"/>
        <w:b/>
        <w:bCs/>
        <w:sz w:val="16"/>
        <w:szCs w:val="16"/>
      </w:rPr>
      <w:t>UNIVERSIDADE FEDERAL DO OESTE DO PARÁ</w:t>
    </w:r>
  </w:p>
  <w:p w14:paraId="375273F4" w14:textId="1F1CD4BC" w:rsidR="00D04EF8" w:rsidRDefault="00B61035" w:rsidP="00B61035">
    <w:pPr>
      <w:spacing w:after="0" w:line="100" w:lineRule="atLeast"/>
      <w:jc w:val="center"/>
    </w:pPr>
    <w:r w:rsidRPr="00B61035">
      <w:rPr>
        <w:rFonts w:asciiTheme="minorHAnsi" w:eastAsia="Times New Roman" w:hAnsiTheme="minorHAnsi" w:cstheme="minorHAnsi"/>
        <w:b/>
        <w:bCs/>
        <w:sz w:val="16"/>
        <w:szCs w:val="16"/>
      </w:rPr>
      <w:t>PRÓ- REITORIA DE GESTÃO DE PESSOAS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93B"/>
    <w:multiLevelType w:val="multilevel"/>
    <w:tmpl w:val="593EF11A"/>
    <w:lvl w:ilvl="0">
      <w:start w:val="1"/>
      <w:numFmt w:val="lowerLetter"/>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A7502F"/>
    <w:multiLevelType w:val="multilevel"/>
    <w:tmpl w:val="AEE634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F8787E"/>
    <w:multiLevelType w:val="hybridMultilevel"/>
    <w:tmpl w:val="C81EDF6C"/>
    <w:lvl w:ilvl="0" w:tplc="8078209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8E4634"/>
    <w:multiLevelType w:val="multilevel"/>
    <w:tmpl w:val="6C5C8DC2"/>
    <w:lvl w:ilvl="0">
      <w:start w:val="1"/>
      <w:numFmt w:val="decimal"/>
      <w:lvlText w:val="%1."/>
      <w:lvlJc w:val="left"/>
      <w:pPr>
        <w:ind w:left="644" w:hanging="360"/>
      </w:pPr>
      <w:rPr>
        <w:rFonts w:hint="default"/>
        <w:color w:val="auto"/>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C40479"/>
    <w:multiLevelType w:val="multilevel"/>
    <w:tmpl w:val="950C64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i w:val="0"/>
        <w:iCs/>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B5906B6"/>
    <w:multiLevelType w:val="multilevel"/>
    <w:tmpl w:val="2ECA89D4"/>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48220BDE"/>
    <w:multiLevelType w:val="hybridMultilevel"/>
    <w:tmpl w:val="EB62B0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C6B64E9"/>
    <w:multiLevelType w:val="hybridMultilevel"/>
    <w:tmpl w:val="1494DFA0"/>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4BA12F6"/>
    <w:multiLevelType w:val="hybridMultilevel"/>
    <w:tmpl w:val="3CCE291A"/>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FF25541"/>
    <w:multiLevelType w:val="multilevel"/>
    <w:tmpl w:val="D774371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895760"/>
    <w:multiLevelType w:val="hybridMultilevel"/>
    <w:tmpl w:val="348EA0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6"/>
  </w:num>
  <w:num w:numId="5">
    <w:abstractNumId w:val="7"/>
  </w:num>
  <w:num w:numId="6">
    <w:abstractNumId w:val="8"/>
  </w:num>
  <w:num w:numId="7">
    <w:abstractNumId w:val="0"/>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35"/>
    <w:rsid w:val="000F52F8"/>
    <w:rsid w:val="001757A5"/>
    <w:rsid w:val="001F5100"/>
    <w:rsid w:val="00546778"/>
    <w:rsid w:val="00743C86"/>
    <w:rsid w:val="007712EA"/>
    <w:rsid w:val="007773A7"/>
    <w:rsid w:val="007B11EA"/>
    <w:rsid w:val="007F0585"/>
    <w:rsid w:val="00995548"/>
    <w:rsid w:val="00B61035"/>
    <w:rsid w:val="00E73E43"/>
    <w:rsid w:val="00F312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D272"/>
  <w15:chartTrackingRefBased/>
  <w15:docId w15:val="{6E8B2C0B-3657-48C3-BB19-C0B4CFFC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35"/>
    <w:pPr>
      <w:spacing w:after="200" w:line="240" w:lineRule="auto"/>
    </w:pPr>
    <w:rPr>
      <w:rFonts w:ascii="Cambria" w:eastAsia="Cambria" w:hAnsi="Cambria" w:cs="Cambria"/>
      <w:sz w:val="24"/>
      <w:szCs w:val="24"/>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1035"/>
    <w:pPr>
      <w:tabs>
        <w:tab w:val="center" w:pos="4252"/>
        <w:tab w:val="right" w:pos="8504"/>
      </w:tabs>
    </w:pPr>
  </w:style>
  <w:style w:type="character" w:customStyle="1" w:styleId="CabealhoChar">
    <w:name w:val="Cabeçalho Char"/>
    <w:basedOn w:val="Fontepargpadro"/>
    <w:link w:val="Cabealho"/>
    <w:uiPriority w:val="99"/>
    <w:rsid w:val="00B61035"/>
    <w:rPr>
      <w:rFonts w:ascii="Cambria" w:eastAsia="Cambria" w:hAnsi="Cambria" w:cs="Cambria"/>
      <w:sz w:val="24"/>
      <w:szCs w:val="24"/>
      <w:lang w:val="en-US" w:eastAsia="pt-BR"/>
    </w:rPr>
  </w:style>
  <w:style w:type="paragraph" w:styleId="Rodap">
    <w:name w:val="footer"/>
    <w:basedOn w:val="Normal"/>
    <w:link w:val="RodapChar"/>
    <w:uiPriority w:val="99"/>
    <w:unhideWhenUsed/>
    <w:rsid w:val="00B61035"/>
    <w:pPr>
      <w:tabs>
        <w:tab w:val="center" w:pos="4252"/>
        <w:tab w:val="right" w:pos="8504"/>
      </w:tabs>
      <w:spacing w:after="0"/>
    </w:pPr>
  </w:style>
  <w:style w:type="character" w:customStyle="1" w:styleId="RodapChar">
    <w:name w:val="Rodapé Char"/>
    <w:basedOn w:val="Fontepargpadro"/>
    <w:link w:val="Rodap"/>
    <w:uiPriority w:val="99"/>
    <w:rsid w:val="00B61035"/>
    <w:rPr>
      <w:rFonts w:ascii="Cambria" w:eastAsia="Cambria" w:hAnsi="Cambria" w:cs="Cambria"/>
      <w:sz w:val="24"/>
      <w:szCs w:val="24"/>
      <w:lang w:val="en-US" w:eastAsia="pt-BR"/>
    </w:rPr>
  </w:style>
  <w:style w:type="character" w:styleId="Hyperlink">
    <w:name w:val="Hyperlink"/>
    <w:basedOn w:val="Fontepargpadro"/>
    <w:uiPriority w:val="99"/>
    <w:unhideWhenUsed/>
    <w:rsid w:val="00E73E43"/>
    <w:rPr>
      <w:color w:val="0563C1" w:themeColor="hyperlink"/>
      <w:u w:val="single"/>
    </w:rPr>
  </w:style>
  <w:style w:type="character" w:styleId="MenoPendente">
    <w:name w:val="Unresolved Mention"/>
    <w:basedOn w:val="Fontepargpadro"/>
    <w:uiPriority w:val="99"/>
    <w:semiHidden/>
    <w:unhideWhenUsed/>
    <w:rsid w:val="00E73E43"/>
    <w:rPr>
      <w:color w:val="605E5C"/>
      <w:shd w:val="clear" w:color="auto" w:fill="E1DFDD"/>
    </w:rPr>
  </w:style>
  <w:style w:type="paragraph" w:styleId="PargrafodaLista">
    <w:name w:val="List Paragraph"/>
    <w:basedOn w:val="Normal"/>
    <w:uiPriority w:val="34"/>
    <w:qFormat/>
    <w:rsid w:val="00743C86"/>
    <w:pPr>
      <w:ind w:left="720"/>
      <w:contextualSpacing/>
    </w:pPr>
  </w:style>
  <w:style w:type="paragraph" w:customStyle="1" w:styleId="texto1">
    <w:name w:val="texto1"/>
    <w:basedOn w:val="Normal"/>
    <w:rsid w:val="007773A7"/>
    <w:pPr>
      <w:spacing w:before="100" w:beforeAutospacing="1" w:after="100" w:afterAutospacing="1"/>
    </w:pPr>
    <w:rPr>
      <w:rFonts w:ascii="Times New Roman" w:eastAsia="Times New Roman" w:hAnsi="Times New Roman"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3446">
      <w:bodyDiv w:val="1"/>
      <w:marLeft w:val="0"/>
      <w:marRight w:val="0"/>
      <w:marTop w:val="0"/>
      <w:marBottom w:val="0"/>
      <w:divBdr>
        <w:top w:val="none" w:sz="0" w:space="0" w:color="auto"/>
        <w:left w:val="none" w:sz="0" w:space="0" w:color="auto"/>
        <w:bottom w:val="none" w:sz="0" w:space="0" w:color="auto"/>
        <w:right w:val="none" w:sz="0" w:space="0" w:color="auto"/>
      </w:divBdr>
    </w:div>
    <w:div w:id="7836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fopa.edu.br/ufopa/arquivo/consun/resolucao-no-155-16-disciplina-a-realizacao-de-concurso-publico-docente/view" TargetMode="External"/><Relationship Id="rId3" Type="http://schemas.openxmlformats.org/officeDocument/2006/relationships/settings" Target="settings.xml"/><Relationship Id="rId7" Type="http://schemas.openxmlformats.org/officeDocument/2006/relationships/hyperlink" Target="http://www.planalto.gov.br/ccivil_03/_ato2011-2014/2012/lei/l1277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462</Words>
  <Characters>2496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Ádrya Paiva</dc:creator>
  <cp:keywords/>
  <dc:description/>
  <cp:lastModifiedBy>Ádrya Paiva</cp:lastModifiedBy>
  <cp:revision>4</cp:revision>
  <dcterms:created xsi:type="dcterms:W3CDTF">2021-09-17T19:46:00Z</dcterms:created>
  <dcterms:modified xsi:type="dcterms:W3CDTF">2021-09-17T21:31:00Z</dcterms:modified>
</cp:coreProperties>
</file>