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177"/>
        <w:gridCol w:w="4888"/>
      </w:tblGrid>
      <w:tr w:rsidR="003C0748" w:rsidRPr="00762ACE" w14:paraId="4958EF2D" w14:textId="77777777" w:rsidTr="000C5671">
        <w:tc>
          <w:tcPr>
            <w:tcW w:w="51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474607" w14:textId="4B7EA5AD" w:rsidR="000C5671" w:rsidRPr="00703A32" w:rsidRDefault="00703A32" w:rsidP="005F7E39">
            <w:pPr>
              <w:spacing w:after="0" w:line="360" w:lineRule="auto"/>
              <w:ind w:right="107"/>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ACORDO </w:t>
            </w:r>
            <w:r w:rsidR="000C5671" w:rsidRPr="00703A32">
              <w:rPr>
                <w:rFonts w:ascii="Times New Roman" w:hAnsi="Times New Roman" w:cs="Times New Roman"/>
                <w:b/>
                <w:bCs/>
                <w:color w:val="000000" w:themeColor="text1"/>
              </w:rPr>
              <w:t>DE COOPERAÇÃO QUE ENTRE SI CELEBRAM A UNIVERSIDADE FEDERAL DO</w:t>
            </w:r>
            <w:r w:rsidR="00EF361F" w:rsidRPr="00703A32">
              <w:rPr>
                <w:rFonts w:ascii="Times New Roman" w:hAnsi="Times New Roman" w:cs="Times New Roman"/>
                <w:b/>
                <w:bCs/>
                <w:color w:val="000000" w:themeColor="text1"/>
              </w:rPr>
              <w:t xml:space="preserve"> OESTE DO</w:t>
            </w:r>
            <w:r w:rsidR="000C5671" w:rsidRPr="00703A32">
              <w:rPr>
                <w:rFonts w:ascii="Times New Roman" w:hAnsi="Times New Roman" w:cs="Times New Roman"/>
                <w:b/>
                <w:bCs/>
                <w:color w:val="000000" w:themeColor="text1"/>
              </w:rPr>
              <w:t xml:space="preserve"> PARÁ E</w:t>
            </w:r>
            <w:r w:rsidR="00762ACE">
              <w:rPr>
                <w:rFonts w:ascii="Times New Roman" w:hAnsi="Times New Roman" w:cs="Times New Roman"/>
                <w:b/>
                <w:bCs/>
                <w:color w:val="000000" w:themeColor="text1"/>
              </w:rPr>
              <w:t xml:space="preserve"> </w:t>
            </w:r>
            <w:r w:rsidR="00762ACE" w:rsidRPr="00762ACE">
              <w:rPr>
                <w:rFonts w:ascii="Times New Roman" w:hAnsi="Times New Roman" w:cs="Times New Roman"/>
                <w:b/>
                <w:bCs/>
                <w:color w:val="FF0000"/>
              </w:rPr>
              <w:t>(nome da universidade)</w:t>
            </w:r>
            <w:r w:rsidRPr="00703A32">
              <w:rPr>
                <w:rFonts w:ascii="Times New Roman" w:hAnsi="Times New Roman" w:cs="Times New Roman"/>
                <w:b/>
                <w:bCs/>
                <w:color w:val="000000" w:themeColor="text1"/>
              </w:rPr>
              <w:t xml:space="preserve"> </w:t>
            </w:r>
          </w:p>
          <w:p w14:paraId="7D565E7E" w14:textId="77777777" w:rsidR="000C5671" w:rsidRDefault="000C5671">
            <w:pPr>
              <w:spacing w:after="0" w:line="360" w:lineRule="auto"/>
              <w:ind w:right="107"/>
              <w:jc w:val="both"/>
              <w:rPr>
                <w:rFonts w:ascii="Times New Roman" w:hAnsi="Times New Roman" w:cs="Times New Roman"/>
                <w:color w:val="000000" w:themeColor="text1"/>
              </w:rPr>
            </w:pPr>
          </w:p>
          <w:p w14:paraId="53E66922" w14:textId="77777777" w:rsidR="00762ACE" w:rsidRPr="00703A32" w:rsidRDefault="00762ACE">
            <w:pPr>
              <w:spacing w:after="0" w:line="360" w:lineRule="auto"/>
              <w:ind w:right="107"/>
              <w:jc w:val="both"/>
              <w:rPr>
                <w:rFonts w:ascii="Times New Roman" w:hAnsi="Times New Roman" w:cs="Times New Roman"/>
                <w:color w:val="000000" w:themeColor="text1"/>
              </w:rPr>
            </w:pPr>
          </w:p>
          <w:p w14:paraId="0128FF23" w14:textId="08063C52" w:rsidR="000C5671" w:rsidRPr="001348D2" w:rsidRDefault="000C5671">
            <w:pPr>
              <w:spacing w:after="0" w:line="360" w:lineRule="auto"/>
              <w:ind w:right="107"/>
              <w:jc w:val="both"/>
              <w:rPr>
                <w:rFonts w:ascii="Times New Roman" w:hAnsi="Times New Roman" w:cs="Times New Roman"/>
                <w:color w:val="000000" w:themeColor="text1"/>
              </w:rPr>
            </w:pPr>
            <w:r w:rsidRPr="00703A32">
              <w:rPr>
                <w:rFonts w:ascii="Times New Roman" w:hAnsi="Times New Roman" w:cs="Times New Roman"/>
                <w:color w:val="000000" w:themeColor="text1"/>
              </w:rPr>
              <w:t xml:space="preserve">A </w:t>
            </w:r>
            <w:r w:rsidRPr="00703A32">
              <w:rPr>
                <w:rFonts w:ascii="Times New Roman" w:hAnsi="Times New Roman" w:cs="Times New Roman"/>
                <w:b/>
                <w:bCs/>
                <w:color w:val="000000" w:themeColor="text1"/>
              </w:rPr>
              <w:t>Universidade Federal do</w:t>
            </w:r>
            <w:r w:rsidR="00254684" w:rsidRPr="00703A32">
              <w:rPr>
                <w:rFonts w:ascii="Times New Roman" w:hAnsi="Times New Roman" w:cs="Times New Roman"/>
                <w:b/>
                <w:bCs/>
                <w:color w:val="000000" w:themeColor="text1"/>
              </w:rPr>
              <w:t xml:space="preserve"> </w:t>
            </w:r>
            <w:r w:rsidR="00EF361F" w:rsidRPr="00703A32">
              <w:rPr>
                <w:rFonts w:ascii="Times New Roman" w:hAnsi="Times New Roman" w:cs="Times New Roman"/>
                <w:b/>
                <w:bCs/>
                <w:color w:val="000000" w:themeColor="text1"/>
              </w:rPr>
              <w:t>Oeste do</w:t>
            </w:r>
            <w:r w:rsidRPr="00703A32">
              <w:rPr>
                <w:rFonts w:ascii="Times New Roman" w:hAnsi="Times New Roman" w:cs="Times New Roman"/>
                <w:b/>
                <w:bCs/>
                <w:color w:val="000000" w:themeColor="text1"/>
              </w:rPr>
              <w:t xml:space="preserve"> Pará, </w:t>
            </w:r>
            <w:r w:rsidRPr="00703A32">
              <w:rPr>
                <w:rFonts w:ascii="Times New Roman" w:hAnsi="Times New Roman" w:cs="Times New Roman"/>
                <w:color w:val="000000" w:themeColor="text1"/>
              </w:rPr>
              <w:t xml:space="preserve">autarquia especial de Ensino Superior vinculada ao Ministério da Educação, sediada no Campus Universitário </w:t>
            </w:r>
            <w:r w:rsidR="00EF361F" w:rsidRPr="00703A32">
              <w:rPr>
                <w:rFonts w:ascii="Times New Roman" w:hAnsi="Times New Roman" w:cs="Times New Roman"/>
                <w:color w:val="000000" w:themeColor="text1"/>
              </w:rPr>
              <w:t>Tapajós</w:t>
            </w:r>
            <w:r w:rsidR="00254684" w:rsidRPr="00703A32">
              <w:rPr>
                <w:rFonts w:ascii="Times New Roman" w:hAnsi="Times New Roman" w:cs="Times New Roman"/>
                <w:color w:val="000000" w:themeColor="text1"/>
              </w:rPr>
              <w:t xml:space="preserve">, </w:t>
            </w:r>
            <w:r w:rsidR="00EF361F" w:rsidRPr="00703A32">
              <w:rPr>
                <w:rFonts w:ascii="Times New Roman" w:hAnsi="Times New Roman" w:cs="Times New Roman"/>
                <w:color w:val="000000" w:themeColor="text1"/>
              </w:rPr>
              <w:t xml:space="preserve"> à Avenida Vera Paz, s/n, bairro Salé, CEP: nº 68040-070,</w:t>
            </w:r>
            <w:r w:rsidRPr="00703A32">
              <w:rPr>
                <w:rFonts w:ascii="Times New Roman" w:hAnsi="Times New Roman" w:cs="Times New Roman"/>
                <w:color w:val="000000" w:themeColor="text1"/>
              </w:rPr>
              <w:t xml:space="preserve"> inscrita no C</w:t>
            </w:r>
            <w:r w:rsidR="00EF361F" w:rsidRPr="00703A32">
              <w:rPr>
                <w:rFonts w:ascii="Times New Roman" w:hAnsi="Times New Roman" w:cs="Times New Roman"/>
                <w:color w:val="000000" w:themeColor="text1"/>
              </w:rPr>
              <w:t>NPJ</w:t>
            </w:r>
            <w:r w:rsidRPr="00703A32">
              <w:rPr>
                <w:rFonts w:ascii="Times New Roman" w:hAnsi="Times New Roman" w:cs="Times New Roman"/>
                <w:color w:val="000000" w:themeColor="text1"/>
              </w:rPr>
              <w:t>/MF sob o nº</w:t>
            </w:r>
            <w:r w:rsidR="00EF361F" w:rsidRPr="00703A32">
              <w:rPr>
                <w:rFonts w:ascii="Times New Roman" w:hAnsi="Times New Roman" w:cs="Times New Roman"/>
                <w:color w:val="000000" w:themeColor="text1"/>
              </w:rPr>
              <w:t xml:space="preserve"> 11118393/001-59</w:t>
            </w:r>
            <w:r w:rsidRPr="00703A32">
              <w:rPr>
                <w:rFonts w:ascii="Times New Roman" w:hAnsi="Times New Roman" w:cs="Times New Roman"/>
                <w:color w:val="000000" w:themeColor="text1"/>
              </w:rPr>
              <w:t xml:space="preserve"> com sede em</w:t>
            </w:r>
            <w:r w:rsidR="00EF361F" w:rsidRPr="00703A32">
              <w:rPr>
                <w:rFonts w:ascii="Times New Roman" w:hAnsi="Times New Roman" w:cs="Times New Roman"/>
                <w:color w:val="000000" w:themeColor="text1"/>
              </w:rPr>
              <w:t xml:space="preserve"> Santarém</w:t>
            </w:r>
            <w:r w:rsidRPr="00703A32">
              <w:rPr>
                <w:rFonts w:ascii="Times New Roman" w:hAnsi="Times New Roman" w:cs="Times New Roman"/>
                <w:color w:val="000000" w:themeColor="text1"/>
              </w:rPr>
              <w:t xml:space="preserve">, Estado do Pará, doravante denominada </w:t>
            </w:r>
            <w:r w:rsidRPr="00703A32">
              <w:rPr>
                <w:rFonts w:ascii="Times New Roman" w:hAnsi="Times New Roman" w:cs="Times New Roman"/>
                <w:b/>
                <w:bCs/>
                <w:color w:val="000000" w:themeColor="text1"/>
              </w:rPr>
              <w:t>UF</w:t>
            </w:r>
            <w:r w:rsidR="00EF361F" w:rsidRPr="00703A32">
              <w:rPr>
                <w:rFonts w:ascii="Times New Roman" w:hAnsi="Times New Roman" w:cs="Times New Roman"/>
                <w:b/>
                <w:bCs/>
                <w:color w:val="000000" w:themeColor="text1"/>
              </w:rPr>
              <w:t>O</w:t>
            </w:r>
            <w:r w:rsidRPr="00703A32">
              <w:rPr>
                <w:rFonts w:ascii="Times New Roman" w:hAnsi="Times New Roman" w:cs="Times New Roman"/>
                <w:b/>
                <w:bCs/>
                <w:color w:val="000000" w:themeColor="text1"/>
              </w:rPr>
              <w:t>PA</w:t>
            </w:r>
            <w:r w:rsidRPr="00703A32">
              <w:rPr>
                <w:rFonts w:ascii="Times New Roman" w:hAnsi="Times New Roman" w:cs="Times New Roman"/>
                <w:color w:val="000000" w:themeColor="text1"/>
              </w:rPr>
              <w:t>, neste ato representada por s</w:t>
            </w:r>
            <w:r w:rsidR="00EF361F" w:rsidRPr="00703A32">
              <w:rPr>
                <w:rFonts w:ascii="Times New Roman" w:hAnsi="Times New Roman" w:cs="Times New Roman"/>
                <w:color w:val="000000" w:themeColor="text1"/>
              </w:rPr>
              <w:t>ua</w:t>
            </w:r>
            <w:r w:rsidRPr="00703A32">
              <w:rPr>
                <w:rFonts w:ascii="Times New Roman" w:hAnsi="Times New Roman" w:cs="Times New Roman"/>
                <w:color w:val="000000" w:themeColor="text1"/>
              </w:rPr>
              <w:t xml:space="preserve"> Magnífic</w:t>
            </w:r>
            <w:r w:rsidR="00EF361F" w:rsidRPr="00703A32">
              <w:rPr>
                <w:rFonts w:ascii="Times New Roman" w:hAnsi="Times New Roman" w:cs="Times New Roman"/>
                <w:color w:val="000000" w:themeColor="text1"/>
              </w:rPr>
              <w:t>a</w:t>
            </w:r>
            <w:r w:rsidRPr="00703A32">
              <w:rPr>
                <w:rFonts w:ascii="Times New Roman" w:hAnsi="Times New Roman" w:cs="Times New Roman"/>
                <w:color w:val="000000" w:themeColor="text1"/>
              </w:rPr>
              <w:t xml:space="preserve"> Reitor</w:t>
            </w:r>
            <w:r w:rsidR="00EF361F" w:rsidRPr="00703A32">
              <w:rPr>
                <w:rFonts w:ascii="Times New Roman" w:hAnsi="Times New Roman" w:cs="Times New Roman"/>
                <w:color w:val="000000" w:themeColor="text1"/>
              </w:rPr>
              <w:t>a</w:t>
            </w:r>
            <w:r w:rsidRPr="00703A32">
              <w:rPr>
                <w:rFonts w:ascii="Times New Roman" w:hAnsi="Times New Roman" w:cs="Times New Roman"/>
                <w:color w:val="000000" w:themeColor="text1"/>
              </w:rPr>
              <w:t>,</w:t>
            </w:r>
            <w:r w:rsidR="005173F3" w:rsidRPr="00703A32">
              <w:rPr>
                <w:rFonts w:ascii="Times New Roman" w:hAnsi="Times New Roman" w:cs="Times New Roman"/>
                <w:color w:val="000000" w:themeColor="text1"/>
              </w:rPr>
              <w:t xml:space="preserve"> </w:t>
            </w:r>
            <w:r w:rsidRPr="00703A32">
              <w:rPr>
                <w:rFonts w:ascii="Times New Roman" w:hAnsi="Times New Roman" w:cs="Times New Roman"/>
                <w:color w:val="000000" w:themeColor="text1"/>
              </w:rPr>
              <w:t>Prof</w:t>
            </w:r>
            <w:r w:rsidR="00E35ABC">
              <w:rPr>
                <w:rFonts w:ascii="Times New Roman" w:hAnsi="Times New Roman" w:cs="Times New Roman"/>
                <w:color w:val="000000" w:themeColor="text1"/>
              </w:rPr>
              <w:t>a</w:t>
            </w:r>
            <w:r w:rsidRPr="00703A32">
              <w:rPr>
                <w:rFonts w:ascii="Times New Roman" w:hAnsi="Times New Roman" w:cs="Times New Roman"/>
                <w:color w:val="000000" w:themeColor="text1"/>
              </w:rPr>
              <w:t>. Dr</w:t>
            </w:r>
            <w:r w:rsidR="00E35ABC">
              <w:rPr>
                <w:rFonts w:ascii="Times New Roman" w:hAnsi="Times New Roman" w:cs="Times New Roman"/>
                <w:color w:val="000000" w:themeColor="text1"/>
              </w:rPr>
              <w:t>a</w:t>
            </w:r>
            <w:r w:rsidR="00E66E75">
              <w:rPr>
                <w:rFonts w:ascii="Times New Roman" w:hAnsi="Times New Roman" w:cs="Times New Roman"/>
                <w:color w:val="000000" w:themeColor="text1"/>
              </w:rPr>
              <w:t>.</w:t>
            </w:r>
            <w:r w:rsidRPr="00703A32">
              <w:rPr>
                <w:rFonts w:ascii="Times New Roman" w:hAnsi="Times New Roman" w:cs="Times New Roman"/>
                <w:color w:val="000000" w:themeColor="text1"/>
              </w:rPr>
              <w:t xml:space="preserve"> </w:t>
            </w:r>
            <w:proofErr w:type="spellStart"/>
            <w:r w:rsidR="00E35ABC">
              <w:rPr>
                <w:rFonts w:ascii="Times New Roman" w:hAnsi="Times New Roman" w:cs="Times New Roman"/>
                <w:b/>
                <w:color w:val="000000" w:themeColor="text1"/>
              </w:rPr>
              <w:t>Aldenize</w:t>
            </w:r>
            <w:proofErr w:type="spellEnd"/>
            <w:r w:rsidR="00E35ABC">
              <w:rPr>
                <w:rFonts w:ascii="Times New Roman" w:hAnsi="Times New Roman" w:cs="Times New Roman"/>
                <w:b/>
                <w:color w:val="000000" w:themeColor="text1"/>
              </w:rPr>
              <w:t xml:space="preserve"> Ruela Xavier</w:t>
            </w:r>
            <w:r w:rsidR="00E66E75">
              <w:rPr>
                <w:rFonts w:ascii="Times New Roman" w:hAnsi="Times New Roman" w:cs="Times New Roman"/>
                <w:color w:val="000000" w:themeColor="text1"/>
              </w:rPr>
              <w:t xml:space="preserve"> </w:t>
            </w:r>
            <w:r w:rsidRPr="00703A32">
              <w:rPr>
                <w:rFonts w:ascii="Times New Roman" w:hAnsi="Times New Roman" w:cs="Times New Roman"/>
                <w:color w:val="000000" w:themeColor="text1"/>
              </w:rPr>
              <w:t>e a</w:t>
            </w:r>
            <w:r w:rsidR="00E66E75">
              <w:rPr>
                <w:rFonts w:ascii="Times New Roman" w:hAnsi="Times New Roman" w:cs="Times New Roman"/>
                <w:color w:val="000000" w:themeColor="text1"/>
              </w:rPr>
              <w:t xml:space="preserve"> </w:t>
            </w:r>
            <w:r w:rsidR="00E66E75" w:rsidRPr="00E66E75">
              <w:rPr>
                <w:rFonts w:ascii="Times New Roman" w:hAnsi="Times New Roman" w:cs="Times New Roman"/>
                <w:b/>
                <w:bCs/>
                <w:color w:val="FF0000"/>
              </w:rPr>
              <w:t>(Universidade)</w:t>
            </w:r>
            <w:r w:rsidRPr="00E66E75">
              <w:rPr>
                <w:rFonts w:ascii="Times New Roman" w:hAnsi="Times New Roman" w:cs="Times New Roman"/>
                <w:color w:val="FF0000"/>
              </w:rPr>
              <w:t xml:space="preserve">, </w:t>
            </w:r>
            <w:r w:rsidRPr="00703A32">
              <w:rPr>
                <w:rFonts w:ascii="Times New Roman" w:hAnsi="Times New Roman" w:cs="Times New Roman"/>
                <w:color w:val="000000" w:themeColor="text1"/>
              </w:rPr>
              <w:t>com sede em</w:t>
            </w:r>
            <w:r w:rsidR="00E66E75">
              <w:rPr>
                <w:rFonts w:ascii="Times New Roman" w:hAnsi="Times New Roman" w:cs="Times New Roman"/>
                <w:color w:val="000000" w:themeColor="text1"/>
              </w:rPr>
              <w:t xml:space="preserve"> </w:t>
            </w:r>
            <w:r w:rsidR="00E66E75" w:rsidRPr="0038781A">
              <w:rPr>
                <w:rFonts w:ascii="Times New Roman" w:hAnsi="Times New Roman" w:cs="Times New Roman"/>
                <w:b/>
                <w:color w:val="FF0000"/>
              </w:rPr>
              <w:t>(endereço, local, país)</w:t>
            </w:r>
            <w:r w:rsidRPr="0038781A">
              <w:rPr>
                <w:rFonts w:ascii="Times New Roman" w:hAnsi="Times New Roman" w:cs="Times New Roman"/>
                <w:b/>
                <w:color w:val="000000" w:themeColor="text1"/>
              </w:rPr>
              <w:t>,</w:t>
            </w:r>
            <w:r w:rsidRPr="00703A32">
              <w:rPr>
                <w:rFonts w:ascii="Times New Roman" w:hAnsi="Times New Roman" w:cs="Times New Roman"/>
                <w:color w:val="000000" w:themeColor="text1"/>
              </w:rPr>
              <w:t xml:space="preserve"> doravan</w:t>
            </w:r>
            <w:r w:rsidR="00E66E75">
              <w:rPr>
                <w:rFonts w:ascii="Times New Roman" w:hAnsi="Times New Roman" w:cs="Times New Roman"/>
                <w:color w:val="000000" w:themeColor="text1"/>
              </w:rPr>
              <w:t xml:space="preserve">te denominada </w:t>
            </w:r>
            <w:r w:rsidR="00E66E75" w:rsidRPr="0038781A">
              <w:rPr>
                <w:rFonts w:ascii="Times New Roman" w:hAnsi="Times New Roman" w:cs="Times New Roman"/>
                <w:b/>
                <w:color w:val="FF0000"/>
              </w:rPr>
              <w:t>(Sigla da Universidade)</w:t>
            </w:r>
            <w:r w:rsidRPr="0038781A">
              <w:rPr>
                <w:rFonts w:ascii="Times New Roman" w:hAnsi="Times New Roman" w:cs="Times New Roman"/>
                <w:b/>
                <w:color w:val="000000" w:themeColor="text1"/>
              </w:rPr>
              <w:t>,</w:t>
            </w:r>
            <w:r w:rsidRPr="00703A32">
              <w:rPr>
                <w:rFonts w:ascii="Times New Roman" w:hAnsi="Times New Roman" w:cs="Times New Roman"/>
                <w:color w:val="000000" w:themeColor="text1"/>
              </w:rPr>
              <w:t xml:space="preserve"> neste ato representada p</w:t>
            </w:r>
            <w:r w:rsidR="002A1C49" w:rsidRPr="00703A32">
              <w:rPr>
                <w:rFonts w:ascii="Times New Roman" w:hAnsi="Times New Roman" w:cs="Times New Roman"/>
                <w:color w:val="000000" w:themeColor="text1"/>
              </w:rPr>
              <w:t xml:space="preserve">elo </w:t>
            </w:r>
            <w:r w:rsidR="002A1C49" w:rsidRPr="00703A32">
              <w:rPr>
                <w:rFonts w:ascii="Times New Roman" w:hAnsi="Times New Roman" w:cs="Times New Roman"/>
                <w:b/>
                <w:color w:val="000000" w:themeColor="text1"/>
              </w:rPr>
              <w:t xml:space="preserve">Prof. </w:t>
            </w:r>
            <w:r w:rsidR="00703A32">
              <w:rPr>
                <w:rFonts w:ascii="Times New Roman" w:hAnsi="Times New Roman" w:cs="Times New Roman"/>
                <w:b/>
                <w:color w:val="000000" w:themeColor="text1"/>
              </w:rPr>
              <w:t>D</w:t>
            </w:r>
            <w:r w:rsidR="002A1C49" w:rsidRPr="00703A32">
              <w:rPr>
                <w:rFonts w:ascii="Times New Roman" w:hAnsi="Times New Roman" w:cs="Times New Roman"/>
                <w:b/>
                <w:color w:val="000000" w:themeColor="text1"/>
              </w:rPr>
              <w:t>r.</w:t>
            </w:r>
            <w:r w:rsidR="00E66E75">
              <w:rPr>
                <w:rFonts w:ascii="Times New Roman" w:hAnsi="Times New Roman" w:cs="Times New Roman"/>
                <w:b/>
                <w:color w:val="000000" w:themeColor="text1"/>
              </w:rPr>
              <w:t xml:space="preserve"> </w:t>
            </w:r>
            <w:r w:rsidR="00E66E75" w:rsidRPr="00E66E75">
              <w:rPr>
                <w:rFonts w:ascii="Times New Roman" w:hAnsi="Times New Roman" w:cs="Times New Roman"/>
                <w:b/>
                <w:color w:val="FF0000"/>
              </w:rPr>
              <w:t xml:space="preserve">(Representante da Universidade), Reitor da </w:t>
            </w:r>
            <w:r w:rsidR="002A1C49" w:rsidRPr="00E66E75">
              <w:rPr>
                <w:rFonts w:ascii="Times New Roman" w:hAnsi="Times New Roman" w:cs="Times New Roman"/>
                <w:b/>
                <w:color w:val="FF0000"/>
              </w:rPr>
              <w:t>Universidade</w:t>
            </w:r>
            <w:r w:rsidR="00E66E75" w:rsidRPr="00E66E75">
              <w:rPr>
                <w:rFonts w:ascii="Times New Roman" w:hAnsi="Times New Roman" w:cs="Times New Roman"/>
                <w:b/>
                <w:color w:val="FF0000"/>
              </w:rPr>
              <w:t>)</w:t>
            </w:r>
            <w:r w:rsidRPr="00E66E75">
              <w:rPr>
                <w:rFonts w:ascii="Times New Roman" w:hAnsi="Times New Roman" w:cs="Times New Roman"/>
                <w:color w:val="FF0000"/>
              </w:rPr>
              <w:t xml:space="preserve">, </w:t>
            </w:r>
            <w:r w:rsidRPr="001348D2">
              <w:rPr>
                <w:rFonts w:ascii="Times New Roman" w:hAnsi="Times New Roman" w:cs="Times New Roman"/>
                <w:color w:val="000000" w:themeColor="text1"/>
              </w:rPr>
              <w:t xml:space="preserve">resolvem firmar o presente acordo de cooperação, com sujeição às leis que regulam esta matéria nos países envolvidos, bem como pelas cláusulas e condições a seguir: </w:t>
            </w:r>
          </w:p>
          <w:p w14:paraId="1CD09CD6"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PRIMEIRA: DO OBJETO</w:t>
            </w:r>
          </w:p>
          <w:p w14:paraId="0A1D7D49"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O objetivo deste convênio é a promoção da cooperação técnica e científica internacional e interuniversitária por meio de intercâmbio de professores, pesquisadores, alunos e pessoal técnico, execução de projetos de interesse comum e realização de cursos, conferências e seminários.</w:t>
            </w:r>
          </w:p>
          <w:p w14:paraId="285C19B3"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SEGUNDA: DA RESPONSABILIDADE DAS PARTES</w:t>
            </w:r>
          </w:p>
          <w:p w14:paraId="70529E63"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Ambas as partes se comprometem em:</w:t>
            </w:r>
          </w:p>
          <w:p w14:paraId="2C93208F"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a) Comunicar os resultados de suas experiências pedagógicas (cursos, seminários).</w:t>
            </w:r>
          </w:p>
          <w:p w14:paraId="2354CF10"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lastRenderedPageBreak/>
              <w:t>b) Informar-se mutuamente acerca de congressos, colóquios, reuniões científicas e seminários realizados por cada instituição e intercambiar publicações e documentos resultantes desses eventos.</w:t>
            </w:r>
          </w:p>
          <w:p w14:paraId="07986CBC"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 xml:space="preserve">c) Favorecer, de acordo com a legislação específica de cada país, a participação do pessoal docente, da instituição conveniada, em cursos, colóquios, seminários ou congressos organizados de acordo com o previsto nos programas de cooperação. </w:t>
            </w:r>
          </w:p>
          <w:p w14:paraId="7D902C8E"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d) Apoiar, dentro de suas possibilidades, o intercâmbio de professores, seja com fins de</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docência ou de pesquisa, durante determinado período acordado com antecedência entre as partes.</w:t>
            </w:r>
          </w:p>
          <w:p w14:paraId="1F0A2FA3"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e) Receber estudantes da outra instituição, desde que cumpram os requisitos da instituição recebedora. Os estudantes ficarão isentos de taxa de matrícula na instituição</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acolhedora, mas assumirão seus</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custos de transporte, alojamento e</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alimentação.</w:t>
            </w:r>
          </w:p>
          <w:p w14:paraId="64D230FE"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bCs/>
                <w:color w:val="000000" w:themeColor="text1"/>
              </w:rPr>
              <w:t xml:space="preserve">Subcláusula Única - </w:t>
            </w:r>
            <w:r w:rsidRPr="001348D2">
              <w:rPr>
                <w:rFonts w:ascii="Times New Roman" w:hAnsi="Times New Roman" w:cs="Times New Roman"/>
                <w:color w:val="000000" w:themeColor="text1"/>
              </w:rPr>
              <w:t>As Assessorias</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de Relações Internacionais de cada</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instituição apoiarão os estudantes no</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processo acadêmico. Os estudantes</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cobrirão os gastos de seguro com</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cobertura no exterior e qualquer</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outro gasto obrigatório, segundo a</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legislação vigente de cada país.</w:t>
            </w:r>
          </w:p>
          <w:p w14:paraId="6EAE63A0"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TERCEIRA: DOS PLANOS DE TRABALHO</w:t>
            </w:r>
          </w:p>
          <w:p w14:paraId="3330EBC9"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Anualmente, em data acertada de</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comum acordo, será elaborado um</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plano de trabalho com o objetivo de</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estabelecer atividades concretas de</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 xml:space="preserve">cooperação para o ano seguinte. </w:t>
            </w:r>
          </w:p>
          <w:p w14:paraId="76D23ED4"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QUARTA: DOS TERMOS</w:t>
            </w:r>
            <w:r w:rsidR="00047D03" w:rsidRPr="001348D2">
              <w:rPr>
                <w:rFonts w:ascii="Times New Roman" w:hAnsi="Times New Roman" w:cs="Times New Roman"/>
                <w:b/>
                <w:bCs/>
                <w:color w:val="000000" w:themeColor="text1"/>
              </w:rPr>
              <w:t xml:space="preserve"> </w:t>
            </w:r>
            <w:r w:rsidRPr="001348D2">
              <w:rPr>
                <w:rFonts w:ascii="Times New Roman" w:hAnsi="Times New Roman" w:cs="Times New Roman"/>
                <w:b/>
                <w:bCs/>
                <w:color w:val="000000" w:themeColor="text1"/>
              </w:rPr>
              <w:t>ADITIVOS</w:t>
            </w:r>
          </w:p>
          <w:p w14:paraId="7AC14FC9" w14:textId="7BEF4BCE" w:rsidR="000C5671" w:rsidRPr="00703A3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lastRenderedPageBreak/>
              <w:t>Para cada projeto e atividade a ser</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desenvolvida de conformidade com este</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Convênio, será assinado um Termo</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Aditivo, que descreverá</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circunstanciadamente o trabalho</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pertinente, no plano de trabalho</w:t>
            </w:r>
            <w:r w:rsidR="00047D0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 xml:space="preserve">respectivo. As ações e obrigações específicas, incluindo obrigações legais e financeiras para cada projeto ou atividade deste acordo serão definidas através de acordos separados referentes ao </w:t>
            </w:r>
            <w:r w:rsidR="00703A32">
              <w:rPr>
                <w:rFonts w:ascii="Times New Roman" w:hAnsi="Times New Roman" w:cs="Times New Roman"/>
                <w:color w:val="000000" w:themeColor="text1"/>
              </w:rPr>
              <w:t xml:space="preserve">acordo geral de cooperação. </w:t>
            </w:r>
            <w:r w:rsidRPr="00703A32">
              <w:rPr>
                <w:rFonts w:ascii="Times New Roman" w:hAnsi="Times New Roman" w:cs="Times New Roman"/>
                <w:color w:val="000000" w:themeColor="text1"/>
              </w:rPr>
              <w:t>.</w:t>
            </w:r>
          </w:p>
          <w:p w14:paraId="69B02F3F"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QUINTA: DOS</w:t>
            </w:r>
            <w:r w:rsidR="005173F3" w:rsidRPr="001348D2">
              <w:rPr>
                <w:rFonts w:ascii="Times New Roman" w:hAnsi="Times New Roman" w:cs="Times New Roman"/>
                <w:b/>
                <w:bCs/>
                <w:color w:val="000000" w:themeColor="text1"/>
              </w:rPr>
              <w:t xml:space="preserve"> </w:t>
            </w:r>
            <w:r w:rsidRPr="001348D2">
              <w:rPr>
                <w:rFonts w:ascii="Times New Roman" w:hAnsi="Times New Roman" w:cs="Times New Roman"/>
                <w:b/>
                <w:bCs/>
                <w:color w:val="000000" w:themeColor="text1"/>
              </w:rPr>
              <w:t>FINANCIAMENTOS E DESPESAS</w:t>
            </w:r>
          </w:p>
          <w:p w14:paraId="27116FEF"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As ins</w:t>
            </w:r>
            <w:r w:rsidR="005173F3" w:rsidRPr="001348D2">
              <w:rPr>
                <w:rFonts w:ascii="Times New Roman" w:hAnsi="Times New Roman" w:cs="Times New Roman"/>
                <w:color w:val="000000" w:themeColor="text1"/>
              </w:rPr>
              <w:t>tituições convenentes empenhar-</w:t>
            </w:r>
            <w:r w:rsidRPr="001348D2">
              <w:rPr>
                <w:rFonts w:ascii="Times New Roman" w:hAnsi="Times New Roman" w:cs="Times New Roman"/>
                <w:color w:val="000000" w:themeColor="text1"/>
              </w:rPr>
              <w:t>se-ão em identificar partes de</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financiamentos adicionais para as</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atividades comuns, sendo que as</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despesas decorrentes da execução</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deste Convênio, serão custeadas por</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cada partícipe, de acordo com as</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respectivas disponibilidades</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orçamentárias, quer no que se refere à</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interveniência de suas equipes técnicas,</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quer no uso de seu material e</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equipamento.</w:t>
            </w:r>
          </w:p>
          <w:p w14:paraId="62FFFAD0"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SEXTA: DOS</w:t>
            </w:r>
            <w:r w:rsidR="005173F3" w:rsidRPr="001348D2">
              <w:rPr>
                <w:rFonts w:ascii="Times New Roman" w:hAnsi="Times New Roman" w:cs="Times New Roman"/>
                <w:b/>
                <w:bCs/>
                <w:color w:val="000000" w:themeColor="text1"/>
              </w:rPr>
              <w:t xml:space="preserve"> </w:t>
            </w:r>
            <w:r w:rsidRPr="001348D2">
              <w:rPr>
                <w:rFonts w:ascii="Times New Roman" w:hAnsi="Times New Roman" w:cs="Times New Roman"/>
                <w:b/>
                <w:bCs/>
                <w:color w:val="000000" w:themeColor="text1"/>
              </w:rPr>
              <w:t>REPRESENTANTES</w:t>
            </w:r>
          </w:p>
          <w:p w14:paraId="1145F959"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O presente convênio possuirá um</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representante de cada instituição</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convenente, que viabilizará as atividades</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de cooperação.</w:t>
            </w:r>
          </w:p>
          <w:p w14:paraId="447B8181" w14:textId="4DC131FB"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bCs/>
                <w:color w:val="000000" w:themeColor="text1"/>
              </w:rPr>
              <w:t xml:space="preserve">Subcláusula Primeira: </w:t>
            </w:r>
            <w:r w:rsidR="00DA1416" w:rsidRPr="001348D2">
              <w:rPr>
                <w:rFonts w:ascii="Times New Roman" w:hAnsi="Times New Roman" w:cs="Times New Roman"/>
                <w:bCs/>
                <w:color w:val="000000" w:themeColor="text1"/>
              </w:rPr>
              <w:t>A Universidade</w:t>
            </w:r>
            <w:r w:rsidR="00DA1416" w:rsidRPr="001348D2">
              <w:rPr>
                <w:rFonts w:ascii="Times New Roman" w:hAnsi="Times New Roman" w:cs="Times New Roman"/>
                <w:b/>
                <w:bCs/>
                <w:color w:val="000000" w:themeColor="text1"/>
              </w:rPr>
              <w:t xml:space="preserve"> </w:t>
            </w:r>
            <w:r w:rsidR="0038781A" w:rsidRPr="0038781A">
              <w:rPr>
                <w:rFonts w:ascii="Times New Roman" w:hAnsi="Times New Roman" w:cs="Times New Roman"/>
                <w:b/>
                <w:bCs/>
                <w:color w:val="FF0000"/>
              </w:rPr>
              <w:t>(nome da Universidade)</w:t>
            </w:r>
            <w:r w:rsidR="00C7736D" w:rsidRPr="0038781A">
              <w:rPr>
                <w:rFonts w:ascii="Times New Roman" w:hAnsi="Times New Roman" w:cs="Times New Roman"/>
                <w:color w:val="FF0000"/>
                <w:lang w:val="pt-PT"/>
              </w:rPr>
              <w:t xml:space="preserve"> </w:t>
            </w:r>
            <w:r w:rsidR="00DA1416" w:rsidRPr="001348D2">
              <w:rPr>
                <w:rFonts w:ascii="Times New Roman" w:hAnsi="Times New Roman" w:cs="Times New Roman"/>
                <w:color w:val="000000" w:themeColor="text1"/>
                <w:lang w:val="pt-PT"/>
              </w:rPr>
              <w:t>terá como representante</w:t>
            </w:r>
            <w:r w:rsidR="0038781A">
              <w:rPr>
                <w:rFonts w:ascii="Times New Roman" w:hAnsi="Times New Roman" w:cs="Times New Roman"/>
                <w:color w:val="000000" w:themeColor="text1"/>
                <w:lang w:val="pt-PT"/>
              </w:rPr>
              <w:t xml:space="preserve"> </w:t>
            </w:r>
            <w:r w:rsidR="0038781A" w:rsidRPr="0038781A">
              <w:rPr>
                <w:rFonts w:ascii="Times New Roman" w:hAnsi="Times New Roman" w:cs="Times New Roman"/>
                <w:b/>
                <w:color w:val="FF0000"/>
                <w:lang w:val="pt-PT"/>
              </w:rPr>
              <w:t>(nome do representante</w:t>
            </w:r>
            <w:r w:rsidR="0038781A">
              <w:rPr>
                <w:rFonts w:ascii="Times New Roman" w:hAnsi="Times New Roman" w:cs="Times New Roman"/>
                <w:color w:val="000000" w:themeColor="text1"/>
                <w:lang w:val="pt-PT"/>
              </w:rPr>
              <w:t>), chefe</w:t>
            </w:r>
            <w:r w:rsidR="00DA1416" w:rsidRPr="001348D2">
              <w:rPr>
                <w:rFonts w:ascii="Times New Roman" w:hAnsi="Times New Roman" w:cs="Times New Roman"/>
                <w:color w:val="000000" w:themeColor="text1"/>
                <w:lang w:val="pt-PT"/>
              </w:rPr>
              <w:t xml:space="preserve"> de </w:t>
            </w:r>
            <w:r w:rsidR="00C7736D" w:rsidRPr="001348D2">
              <w:rPr>
                <w:rFonts w:ascii="Times New Roman" w:hAnsi="Times New Roman" w:cs="Times New Roman"/>
                <w:color w:val="000000" w:themeColor="text1"/>
                <w:lang w:val="pt-PT"/>
              </w:rPr>
              <w:t>Relações Internacionais</w:t>
            </w:r>
            <w:r w:rsidR="00C7736D" w:rsidRPr="001348D2">
              <w:rPr>
                <w:rFonts w:ascii="Times New Roman" w:hAnsi="Times New Roman" w:cs="Times New Roman"/>
                <w:color w:val="000000" w:themeColor="text1"/>
              </w:rPr>
              <w:t xml:space="preserve"> </w:t>
            </w:r>
            <w:r w:rsidR="0038781A">
              <w:rPr>
                <w:rFonts w:ascii="Times New Roman" w:hAnsi="Times New Roman" w:cs="Times New Roman"/>
                <w:color w:val="000000" w:themeColor="text1"/>
              </w:rPr>
              <w:t xml:space="preserve">e a </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Universidade Federal do</w:t>
            </w:r>
            <w:r w:rsidR="00DA1416" w:rsidRPr="001348D2">
              <w:rPr>
                <w:rFonts w:ascii="Times New Roman" w:hAnsi="Times New Roman" w:cs="Times New Roman"/>
                <w:color w:val="000000" w:themeColor="text1"/>
              </w:rPr>
              <w:t xml:space="preserve"> Oeste do</w:t>
            </w:r>
            <w:r w:rsidRPr="001348D2">
              <w:rPr>
                <w:rFonts w:ascii="Times New Roman" w:hAnsi="Times New Roman" w:cs="Times New Roman"/>
                <w:color w:val="000000" w:themeColor="text1"/>
              </w:rPr>
              <w:t xml:space="preserve"> Pará terá como</w:t>
            </w:r>
            <w:r w:rsidR="005173F3"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representante o</w:t>
            </w:r>
            <w:r w:rsidR="00DA1416" w:rsidRPr="001348D2">
              <w:rPr>
                <w:rFonts w:ascii="Times New Roman" w:hAnsi="Times New Roman" w:cs="Times New Roman"/>
                <w:color w:val="000000" w:themeColor="text1"/>
              </w:rPr>
              <w:t xml:space="preserve"> </w:t>
            </w:r>
            <w:r w:rsidR="00E66E75">
              <w:rPr>
                <w:rFonts w:ascii="Times New Roman" w:hAnsi="Times New Roman" w:cs="Times New Roman"/>
                <w:color w:val="000000" w:themeColor="text1"/>
              </w:rPr>
              <w:t xml:space="preserve">Prof. Dr. </w:t>
            </w:r>
            <w:r w:rsidR="00E35ABC">
              <w:rPr>
                <w:rFonts w:ascii="Times New Roman" w:hAnsi="Times New Roman" w:cs="Times New Roman"/>
                <w:color w:val="000000" w:themeColor="text1"/>
              </w:rPr>
              <w:t>Gabriel Brito Costa</w:t>
            </w:r>
            <w:r w:rsidR="00DA1416" w:rsidRPr="001348D2">
              <w:rPr>
                <w:rFonts w:ascii="Times New Roman" w:hAnsi="Times New Roman" w:cs="Times New Roman"/>
                <w:color w:val="000000" w:themeColor="text1"/>
              </w:rPr>
              <w:t xml:space="preserve">, Assessor </w:t>
            </w:r>
            <w:r w:rsidRPr="001348D2">
              <w:rPr>
                <w:rFonts w:ascii="Times New Roman" w:hAnsi="Times New Roman" w:cs="Times New Roman"/>
                <w:color w:val="000000" w:themeColor="text1"/>
              </w:rPr>
              <w:t>de Relações Internacionais.</w:t>
            </w:r>
          </w:p>
          <w:p w14:paraId="51241837"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bCs/>
                <w:color w:val="000000" w:themeColor="text1"/>
              </w:rPr>
              <w:t xml:space="preserve">Subcláusula Segunda: </w:t>
            </w:r>
            <w:r w:rsidRPr="001348D2">
              <w:rPr>
                <w:rFonts w:ascii="Times New Roman" w:hAnsi="Times New Roman" w:cs="Times New Roman"/>
                <w:color w:val="000000" w:themeColor="text1"/>
              </w:rPr>
              <w:t>Ambos os</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representantes se encarregarão de</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elaborar um plano anual de trabalho</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 xml:space="preserve">mantendo comunicação </w:t>
            </w:r>
            <w:r w:rsidR="00BE6470" w:rsidRPr="001348D2">
              <w:rPr>
                <w:rFonts w:ascii="Times New Roman" w:hAnsi="Times New Roman" w:cs="Times New Roman"/>
                <w:color w:val="000000" w:themeColor="text1"/>
              </w:rPr>
              <w:t>frequente</w:t>
            </w:r>
            <w:r w:rsidRPr="001348D2">
              <w:rPr>
                <w:rFonts w:ascii="Times New Roman" w:hAnsi="Times New Roman" w:cs="Times New Roman"/>
                <w:color w:val="000000" w:themeColor="text1"/>
              </w:rPr>
              <w:t xml:space="preserve"> a</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diversos meios, ficando também</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 xml:space="preserve">responsáveis pelo acompanhamento </w:t>
            </w:r>
            <w:r w:rsidRPr="001348D2">
              <w:rPr>
                <w:rFonts w:ascii="Times New Roman" w:hAnsi="Times New Roman" w:cs="Times New Roman"/>
                <w:color w:val="000000" w:themeColor="text1"/>
              </w:rPr>
              <w:lastRenderedPageBreak/>
              <w:t>das</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atividades previstas neste Convênio e</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nos Termos Aditivos que vierem a ser</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celebrados.</w:t>
            </w:r>
          </w:p>
          <w:p w14:paraId="70C1D476"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SÉTIMA: DA</w:t>
            </w:r>
            <w:r w:rsidR="00ED71CB" w:rsidRPr="001348D2">
              <w:rPr>
                <w:rFonts w:ascii="Times New Roman" w:hAnsi="Times New Roman" w:cs="Times New Roman"/>
                <w:b/>
                <w:bCs/>
                <w:color w:val="000000" w:themeColor="text1"/>
              </w:rPr>
              <w:t xml:space="preserve"> </w:t>
            </w:r>
            <w:r w:rsidRPr="001348D2">
              <w:rPr>
                <w:rFonts w:ascii="Times New Roman" w:hAnsi="Times New Roman" w:cs="Times New Roman"/>
                <w:b/>
                <w:bCs/>
                <w:color w:val="000000" w:themeColor="text1"/>
              </w:rPr>
              <w:t>APROVAÇÃO</w:t>
            </w:r>
          </w:p>
          <w:p w14:paraId="5700B4F1"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O presente convênio deverá ser</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aprovado pelos órgãos superiores de</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cada instituição e assinado pelos seus</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respectivos reitores, entrando em vigor</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 partir da data de aprovação.</w:t>
            </w:r>
          </w:p>
          <w:p w14:paraId="512A67FA"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OITAVA: DA RESCISÃO,</w:t>
            </w:r>
            <w:r w:rsidR="00BE6470" w:rsidRPr="001348D2">
              <w:rPr>
                <w:rFonts w:ascii="Times New Roman" w:hAnsi="Times New Roman" w:cs="Times New Roman"/>
                <w:b/>
                <w:bCs/>
                <w:color w:val="000000" w:themeColor="text1"/>
              </w:rPr>
              <w:t xml:space="preserve"> </w:t>
            </w:r>
            <w:r w:rsidRPr="001348D2">
              <w:rPr>
                <w:rFonts w:ascii="Times New Roman" w:hAnsi="Times New Roman" w:cs="Times New Roman"/>
                <w:b/>
                <w:bCs/>
                <w:color w:val="000000" w:themeColor="text1"/>
              </w:rPr>
              <w:t>RESILIÇÃO OU DENÚNCIA</w:t>
            </w:r>
          </w:p>
          <w:p w14:paraId="62E3C745"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Este Convênio poderá ser resilido de</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comum acordo entre os partícipes, ou</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rescindido por qualquer delas, devido à</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superveniência de norma legal ou</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evento que o torne material ou</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 xml:space="preserve">formalmente </w:t>
            </w:r>
            <w:r w:rsidR="00ED71CB" w:rsidRPr="001348D2">
              <w:rPr>
                <w:rFonts w:ascii="Times New Roman" w:hAnsi="Times New Roman" w:cs="Times New Roman"/>
                <w:color w:val="000000" w:themeColor="text1"/>
              </w:rPr>
              <w:t>inexequível</w:t>
            </w:r>
            <w:r w:rsidRPr="001348D2">
              <w:rPr>
                <w:rFonts w:ascii="Times New Roman" w:hAnsi="Times New Roman" w:cs="Times New Roman"/>
                <w:color w:val="000000" w:themeColor="text1"/>
              </w:rPr>
              <w:t>, bem como,</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unilateralmente, se houver</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inadimplemento de qualquer das</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cláusulas aqui pactuadas, mediante</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notificação por escrito à outra partícipe,</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com antecedência mínima de três(03)</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meses, respeitadas as obrigações</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assumidas e saldados os compromissos</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financeiros entre as Convenentes, sendo</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que não poderá haver prejuízo para as</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atividades que estiverem em execução,</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nem dará direito a qualquer tipo de</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indenização.</w:t>
            </w:r>
          </w:p>
          <w:p w14:paraId="5760A005"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bCs/>
                <w:color w:val="000000" w:themeColor="text1"/>
              </w:rPr>
              <w:t xml:space="preserve">Subcláusula Única </w:t>
            </w:r>
            <w:r w:rsidRPr="001348D2">
              <w:rPr>
                <w:rFonts w:ascii="Times New Roman" w:hAnsi="Times New Roman" w:cs="Times New Roman"/>
                <w:color w:val="000000" w:themeColor="text1"/>
              </w:rPr>
              <w:t>– No caso de</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denúncia, resilição ou rescisão, as</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pendências ou trabalhos em fase de</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execução serão definidos e resolvidos</w:t>
            </w:r>
            <w:r w:rsidR="00ED71CB"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por meio de Termo de Encerramento do</w:t>
            </w:r>
            <w:r w:rsidR="002C2459"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Convênio, no qual se definam e</w:t>
            </w:r>
            <w:r w:rsidR="002C2459"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atribuam as responsabilidades relativas</w:t>
            </w:r>
            <w:r w:rsidR="002C2459"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à conclusão ou extinção de cada um</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desses trabalhos e pendências, inclusive</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no que se refere aos direitos autorais ou</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de propriedade, dos trabalhos e</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metodologia, e à divulgação de</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informações colocadas à disposição dos</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partícipes.</w:t>
            </w:r>
          </w:p>
          <w:p w14:paraId="30E7C69F"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CLÀUSULA NONA: DAS ALTERAÇÕES</w:t>
            </w:r>
          </w:p>
          <w:p w14:paraId="46BB7D54" w14:textId="324CCEB0"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lastRenderedPageBreak/>
              <w:t>As adições ou variações em qualquer</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cláusula para modificar total ou</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parcialmente este Convênio, mediante</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consentimento mútuo, serão</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formalizadas através de Termos Aditivos</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 xml:space="preserve">ao </w:t>
            </w:r>
            <w:r w:rsidRPr="00703A32">
              <w:rPr>
                <w:rFonts w:ascii="Times New Roman" w:hAnsi="Times New Roman" w:cs="Times New Roman"/>
                <w:color w:val="000000" w:themeColor="text1"/>
              </w:rPr>
              <w:t>presente</w:t>
            </w:r>
            <w:r w:rsidR="00703A32">
              <w:rPr>
                <w:rFonts w:ascii="Times New Roman" w:hAnsi="Times New Roman" w:cs="Times New Roman"/>
                <w:color w:val="000000" w:themeColor="text1"/>
              </w:rPr>
              <w:t xml:space="preserve"> Acordo </w:t>
            </w:r>
            <w:r w:rsidRPr="001348D2">
              <w:rPr>
                <w:rFonts w:ascii="Times New Roman" w:hAnsi="Times New Roman" w:cs="Times New Roman"/>
                <w:color w:val="000000" w:themeColor="text1"/>
              </w:rPr>
              <w:t>, os quais</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 xml:space="preserve">passarão a fazer parte integrante </w:t>
            </w:r>
            <w:proofErr w:type="gramStart"/>
            <w:r w:rsidRPr="001348D2">
              <w:rPr>
                <w:rFonts w:ascii="Times New Roman" w:hAnsi="Times New Roman" w:cs="Times New Roman"/>
                <w:color w:val="000000" w:themeColor="text1"/>
              </w:rPr>
              <w:t>do</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mesmo</w:t>
            </w:r>
            <w:proofErr w:type="gramEnd"/>
            <w:r w:rsidRPr="001348D2">
              <w:rPr>
                <w:rFonts w:ascii="Times New Roman" w:hAnsi="Times New Roman" w:cs="Times New Roman"/>
                <w:color w:val="000000" w:themeColor="text1"/>
              </w:rPr>
              <w:t>.</w:t>
            </w:r>
          </w:p>
          <w:p w14:paraId="21C3E8DE" w14:textId="77777777" w:rsidR="000C5671" w:rsidRPr="001348D2" w:rsidRDefault="000C5671" w:rsidP="001348D2">
            <w:pPr>
              <w:spacing w:after="0" w:line="360" w:lineRule="auto"/>
              <w:ind w:right="107"/>
              <w:jc w:val="both"/>
              <w:rPr>
                <w:rFonts w:ascii="Times New Roman" w:hAnsi="Times New Roman" w:cs="Times New Roman"/>
                <w:b/>
                <w:caps/>
                <w:color w:val="000000" w:themeColor="text1"/>
              </w:rPr>
            </w:pPr>
            <w:r w:rsidRPr="001348D2">
              <w:rPr>
                <w:rFonts w:ascii="Times New Roman" w:hAnsi="Times New Roman" w:cs="Times New Roman"/>
                <w:b/>
                <w:bCs/>
                <w:color w:val="000000" w:themeColor="text1"/>
              </w:rPr>
              <w:t xml:space="preserve">CLÁUSULA </w:t>
            </w:r>
            <w:r w:rsidRPr="001348D2">
              <w:rPr>
                <w:rFonts w:ascii="Times New Roman" w:hAnsi="Times New Roman" w:cs="Times New Roman"/>
                <w:b/>
                <w:caps/>
                <w:color w:val="000000" w:themeColor="text1"/>
              </w:rPr>
              <w:t xml:space="preserve">decima - Da propriedade intelectual </w:t>
            </w:r>
          </w:p>
          <w:p w14:paraId="73C94EF5" w14:textId="77777777" w:rsidR="000C5671" w:rsidRPr="001348D2" w:rsidRDefault="000C5671" w:rsidP="001348D2">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Caso resultem a consecução deste Acordo de Cooperação, inventos, aperfeiçoamentos ou inovações passíveis de obtenção pelos direitos de proteção de propriedade intelectual, por meio dos mecanismos e patente de invenção, patente de modelo de utilidade, desenhos industriais, marca, circuito integrado, conhecimento tradicional, know-how, bem como, direitos de exploração econômica pertinente a obras intelectuais, tais como: artísticas, científicas ou literárias e programas de computador, nos termos da legislação brasileira, das Convenções Internacionais de que as partes sejam signatários, serão protegidos em nome das partes, sendo 50% para cada, no Brasil e no exterior, respeitando o direito do autor.</w:t>
            </w:r>
          </w:p>
          <w:p w14:paraId="0CE703B2" w14:textId="77777777" w:rsidR="000C5671" w:rsidRPr="001348D2" w:rsidRDefault="000C5671" w:rsidP="001348D2">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color w:val="000000" w:themeColor="text1"/>
              </w:rPr>
              <w:t>Subcláusula primeira</w:t>
            </w:r>
            <w:r w:rsidRPr="001348D2">
              <w:rPr>
                <w:rFonts w:ascii="Times New Roman" w:hAnsi="Times New Roman" w:cs="Times New Roman"/>
                <w:color w:val="000000" w:themeColor="text1"/>
              </w:rPr>
              <w:t xml:space="preserve"> - A forma de proteção e comercialização no Brasil e no exterior, da propriedade intelectual serão responsabilidade das partes, proporcional ao percentual da </w:t>
            </w:r>
            <w:proofErr w:type="spellStart"/>
            <w:r w:rsidRPr="001348D2">
              <w:rPr>
                <w:rFonts w:ascii="Times New Roman" w:hAnsi="Times New Roman" w:cs="Times New Roman"/>
                <w:color w:val="000000" w:themeColor="text1"/>
              </w:rPr>
              <w:t>cotitularidade</w:t>
            </w:r>
            <w:proofErr w:type="spellEnd"/>
            <w:r w:rsidRPr="001348D2">
              <w:rPr>
                <w:rFonts w:ascii="Times New Roman" w:hAnsi="Times New Roman" w:cs="Times New Roman"/>
                <w:color w:val="000000" w:themeColor="text1"/>
              </w:rPr>
              <w:t>.</w:t>
            </w:r>
          </w:p>
          <w:p w14:paraId="15856C5A" w14:textId="77777777" w:rsidR="000C5671" w:rsidRPr="001348D2" w:rsidRDefault="000C5671" w:rsidP="001348D2">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color w:val="000000" w:themeColor="text1"/>
              </w:rPr>
              <w:t>Subcláusula segunda</w:t>
            </w:r>
            <w:r w:rsidRPr="001348D2">
              <w:rPr>
                <w:rFonts w:ascii="Times New Roman" w:hAnsi="Times New Roman" w:cs="Times New Roman"/>
                <w:color w:val="000000" w:themeColor="text1"/>
              </w:rPr>
              <w:t xml:space="preserve"> - os direitos relacionados à comercialização, uso da propriedade intelectual, sua licença e cessão a terceiros, bem como as formas de apropriação dos resultados patenteáveis ou não, serão definidos em instrumento específico, devendo este ser averbado e/ou registrado no órgão competente.</w:t>
            </w:r>
          </w:p>
          <w:p w14:paraId="3A9A8460" w14:textId="77777777" w:rsidR="000C5671" w:rsidRPr="001348D2" w:rsidRDefault="000C5671" w:rsidP="001348D2">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color w:val="000000" w:themeColor="text1"/>
              </w:rPr>
              <w:t>Subcláusula terceira</w:t>
            </w:r>
            <w:r w:rsidRPr="001348D2">
              <w:rPr>
                <w:rFonts w:ascii="Times New Roman" w:hAnsi="Times New Roman" w:cs="Times New Roman"/>
                <w:color w:val="000000" w:themeColor="text1"/>
              </w:rPr>
              <w:t xml:space="preserve"> - as novas metodologias resultantes do desenvolvimento das atividades previstas </w:t>
            </w:r>
            <w:r w:rsidRPr="001348D2">
              <w:rPr>
                <w:rFonts w:ascii="Times New Roman" w:hAnsi="Times New Roman" w:cs="Times New Roman"/>
                <w:color w:val="000000" w:themeColor="text1"/>
              </w:rPr>
              <w:lastRenderedPageBreak/>
              <w:t>neste instrumento poderão ser utilizadas pelas partes para uso próprio, no ensino e na pesquisa.</w:t>
            </w:r>
          </w:p>
          <w:p w14:paraId="54D51BE2" w14:textId="77777777" w:rsidR="000C5671" w:rsidRPr="001348D2" w:rsidRDefault="000C5671" w:rsidP="001348D2">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color w:val="000000" w:themeColor="text1"/>
              </w:rPr>
              <w:t>Subcláusula quarta</w:t>
            </w:r>
            <w:r w:rsidRPr="001348D2">
              <w:rPr>
                <w:rFonts w:ascii="Times New Roman" w:hAnsi="Times New Roman" w:cs="Times New Roman"/>
                <w:color w:val="000000" w:themeColor="text1"/>
              </w:rPr>
              <w:t xml:space="preserve"> – Ocorrendo troca de material científico entre as partes, esta deverá atender a legislação nacional e internacional e as convenções internacionais que o Brasil seja signatário.</w:t>
            </w:r>
          </w:p>
          <w:p w14:paraId="0E9B921C" w14:textId="77777777" w:rsidR="000C5671" w:rsidRPr="001348D2" w:rsidRDefault="000C5671" w:rsidP="001348D2">
            <w:pPr>
              <w:spacing w:after="0" w:line="360" w:lineRule="auto"/>
              <w:ind w:right="107"/>
              <w:jc w:val="both"/>
              <w:rPr>
                <w:rFonts w:ascii="Times New Roman" w:hAnsi="Times New Roman" w:cs="Times New Roman"/>
                <w:b/>
                <w:caps/>
                <w:color w:val="000000" w:themeColor="text1"/>
              </w:rPr>
            </w:pPr>
            <w:r w:rsidRPr="001348D2">
              <w:rPr>
                <w:rFonts w:ascii="Times New Roman" w:hAnsi="Times New Roman" w:cs="Times New Roman"/>
                <w:b/>
                <w:caps/>
                <w:color w:val="000000" w:themeColor="text1"/>
              </w:rPr>
              <w:t>Clausula décima primeira. - do Sigilo e Confidencialidade</w:t>
            </w:r>
          </w:p>
          <w:p w14:paraId="0140E9F5" w14:textId="77777777" w:rsidR="000C5671" w:rsidRPr="001348D2" w:rsidRDefault="000C5671" w:rsidP="001348D2">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As partes devem proteger todas as informações confidenciais que sejam geradas ou fornecidas ao abrigo do presente instrumento, a contar da assinatura do Acordo até mais de 05 (cinco) após o termino da vigência do instrumento, e se gerados bens passíveis de proteção conforme cláusula supra, o sigilo será de 20 anos a contar da assinatura do instrumento específico, nos termos previstos na legislação em que as partes sejam signatárias.</w:t>
            </w:r>
          </w:p>
          <w:p w14:paraId="325C0ECE" w14:textId="77777777" w:rsidR="000C5671" w:rsidRPr="001348D2" w:rsidRDefault="000C5671" w:rsidP="001348D2">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color w:val="000000" w:themeColor="text1"/>
              </w:rPr>
              <w:t>Subcláusula primeira</w:t>
            </w:r>
            <w:r w:rsidRPr="001348D2">
              <w:rPr>
                <w:rFonts w:ascii="Times New Roman" w:hAnsi="Times New Roman" w:cs="Times New Roman"/>
                <w:color w:val="000000" w:themeColor="text1"/>
              </w:rPr>
              <w:t xml:space="preserve">: nenhuma das partes poderá divulgar informações identificada como confidencial sem autorização prévia, salvo a empregados pertencentes ao quadro de funcionários, contratantes ou </w:t>
            </w:r>
            <w:proofErr w:type="spellStart"/>
            <w:r w:rsidRPr="001348D2">
              <w:rPr>
                <w:rFonts w:ascii="Times New Roman" w:hAnsi="Times New Roman" w:cs="Times New Roman"/>
                <w:color w:val="000000" w:themeColor="text1"/>
              </w:rPr>
              <w:t>sub-contratantes</w:t>
            </w:r>
            <w:proofErr w:type="spellEnd"/>
            <w:r w:rsidRPr="001348D2">
              <w:rPr>
                <w:rFonts w:ascii="Times New Roman" w:hAnsi="Times New Roman" w:cs="Times New Roman"/>
                <w:color w:val="000000" w:themeColor="text1"/>
              </w:rPr>
              <w:t>, devendo a divulgação ser estritamente limitada às partes envolvidas no projeto acordado entre os participantes e/ou o pessoal autorizado de entidades associadas ao projeto ou ao presente instrumento.</w:t>
            </w:r>
          </w:p>
          <w:p w14:paraId="10B0D486" w14:textId="77777777" w:rsidR="000C5671" w:rsidRPr="001348D2" w:rsidRDefault="000C5671" w:rsidP="001348D2">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color w:val="000000" w:themeColor="text1"/>
              </w:rPr>
              <w:t>Subcláusula segunda</w:t>
            </w:r>
            <w:r w:rsidRPr="001348D2">
              <w:rPr>
                <w:rFonts w:ascii="Times New Roman" w:hAnsi="Times New Roman" w:cs="Times New Roman"/>
                <w:color w:val="000000" w:themeColor="text1"/>
              </w:rPr>
              <w:t xml:space="preserve"> -  a divulgação científica, por meio de artigos em congressos, revistas e outros meios relacionados ao objeto deste instrumento poderão ser realizados mediante autorização por escrito das partes, e não deverá em nenhum caso exceder o estritamente necessário para a execução das tarefas, deveres ou contratos relacionados com a informação divulgada.</w:t>
            </w:r>
          </w:p>
          <w:p w14:paraId="6AD5D5EE" w14:textId="77777777" w:rsidR="000C5671" w:rsidRPr="001348D2" w:rsidRDefault="000C5671" w:rsidP="001348D2">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b/>
                <w:color w:val="000000" w:themeColor="text1"/>
              </w:rPr>
              <w:lastRenderedPageBreak/>
              <w:t>Subcláusula terceira</w:t>
            </w:r>
            <w:r w:rsidRPr="001348D2">
              <w:rPr>
                <w:rFonts w:ascii="Times New Roman" w:hAnsi="Times New Roman" w:cs="Times New Roman"/>
                <w:color w:val="000000" w:themeColor="text1"/>
              </w:rPr>
              <w:t xml:space="preserve"> – Os destinatários da informação confidencial comprometer-se-ão, por escrito, a manter o caráter confidencial da mesma, devendo as Partes assegurar o cumprimento de tal obrigação.</w:t>
            </w:r>
          </w:p>
          <w:p w14:paraId="287D0B54"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DÉCIMA-SEGUNDA: DO</w:t>
            </w:r>
            <w:r w:rsidR="005B533A" w:rsidRPr="001348D2">
              <w:rPr>
                <w:rFonts w:ascii="Times New Roman" w:hAnsi="Times New Roman" w:cs="Times New Roman"/>
                <w:b/>
                <w:bCs/>
                <w:color w:val="000000" w:themeColor="text1"/>
              </w:rPr>
              <w:t xml:space="preserve"> </w:t>
            </w:r>
            <w:r w:rsidRPr="001348D2">
              <w:rPr>
                <w:rFonts w:ascii="Times New Roman" w:hAnsi="Times New Roman" w:cs="Times New Roman"/>
                <w:b/>
                <w:bCs/>
                <w:color w:val="000000" w:themeColor="text1"/>
              </w:rPr>
              <w:t>PESSOAL</w:t>
            </w:r>
          </w:p>
          <w:p w14:paraId="60285B1F"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O pessoal envolvido na execução das</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atividades inerentes ao presente</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Convênio, permanecerá com a mesma</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vinculação a seus órgãos de origem.</w:t>
            </w:r>
          </w:p>
          <w:p w14:paraId="073CAAA7"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DÉCIMA-TERCEIRA: DA</w:t>
            </w:r>
            <w:r w:rsidR="008875A7" w:rsidRPr="001348D2">
              <w:rPr>
                <w:rFonts w:ascii="Times New Roman" w:hAnsi="Times New Roman" w:cs="Times New Roman"/>
                <w:b/>
                <w:bCs/>
                <w:color w:val="000000" w:themeColor="text1"/>
              </w:rPr>
              <w:t xml:space="preserve"> </w:t>
            </w:r>
            <w:r w:rsidRPr="001348D2">
              <w:rPr>
                <w:rFonts w:ascii="Times New Roman" w:hAnsi="Times New Roman" w:cs="Times New Roman"/>
                <w:b/>
                <w:bCs/>
                <w:color w:val="000000" w:themeColor="text1"/>
              </w:rPr>
              <w:t>PUBLICAÇÃO</w:t>
            </w:r>
          </w:p>
          <w:p w14:paraId="3D6B7BD8" w14:textId="1654930B"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A publicação deste Convênio será</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efetuada em extrato no Diário Oficial da</w:t>
            </w:r>
            <w:r w:rsidR="005B533A" w:rsidRPr="001348D2">
              <w:rPr>
                <w:rFonts w:ascii="Times New Roman" w:hAnsi="Times New Roman" w:cs="Times New Roman"/>
                <w:color w:val="000000" w:themeColor="text1"/>
              </w:rPr>
              <w:t xml:space="preserve"> </w:t>
            </w:r>
            <w:r w:rsidR="00DA1416" w:rsidRPr="001348D2">
              <w:rPr>
                <w:rFonts w:ascii="Times New Roman" w:hAnsi="Times New Roman" w:cs="Times New Roman"/>
                <w:color w:val="000000" w:themeColor="text1"/>
              </w:rPr>
              <w:t>U</w:t>
            </w:r>
            <w:r w:rsidRPr="001348D2">
              <w:rPr>
                <w:rFonts w:ascii="Times New Roman" w:hAnsi="Times New Roman" w:cs="Times New Roman"/>
                <w:color w:val="000000" w:themeColor="text1"/>
              </w:rPr>
              <w:t>nião, na forma do disposto no</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Parágrafo Único do art. 61 da Lei 8666/93, ficando as despesas da publicação a cargo da UF</w:t>
            </w:r>
            <w:r w:rsidR="00731047" w:rsidRPr="001348D2">
              <w:rPr>
                <w:rFonts w:ascii="Times New Roman" w:hAnsi="Times New Roman" w:cs="Times New Roman"/>
                <w:color w:val="000000" w:themeColor="text1"/>
              </w:rPr>
              <w:t>O</w:t>
            </w:r>
            <w:r w:rsidRPr="001348D2">
              <w:rPr>
                <w:rFonts w:ascii="Times New Roman" w:hAnsi="Times New Roman" w:cs="Times New Roman"/>
                <w:color w:val="000000" w:themeColor="text1"/>
              </w:rPr>
              <w:t>PA.</w:t>
            </w:r>
          </w:p>
          <w:p w14:paraId="0961AF5E" w14:textId="77777777" w:rsidR="000C5671" w:rsidRPr="001348D2" w:rsidRDefault="000C5671">
            <w:pPr>
              <w:spacing w:after="0" w:line="360" w:lineRule="auto"/>
              <w:ind w:right="107"/>
              <w:jc w:val="both"/>
              <w:rPr>
                <w:rFonts w:ascii="Times New Roman" w:hAnsi="Times New Roman" w:cs="Times New Roman"/>
                <w:b/>
                <w:bCs/>
                <w:color w:val="000000" w:themeColor="text1"/>
              </w:rPr>
            </w:pPr>
            <w:r w:rsidRPr="001348D2">
              <w:rPr>
                <w:rFonts w:ascii="Times New Roman" w:hAnsi="Times New Roman" w:cs="Times New Roman"/>
                <w:b/>
                <w:bCs/>
                <w:color w:val="000000" w:themeColor="text1"/>
              </w:rPr>
              <w:t>CLÁUSULA DÉCIMA-QUARTA: DA</w:t>
            </w:r>
            <w:r w:rsidR="005B533A" w:rsidRPr="001348D2">
              <w:rPr>
                <w:rFonts w:ascii="Times New Roman" w:hAnsi="Times New Roman" w:cs="Times New Roman"/>
                <w:b/>
                <w:bCs/>
                <w:color w:val="000000" w:themeColor="text1"/>
              </w:rPr>
              <w:t xml:space="preserve"> </w:t>
            </w:r>
            <w:r w:rsidRPr="001348D2">
              <w:rPr>
                <w:rFonts w:ascii="Times New Roman" w:hAnsi="Times New Roman" w:cs="Times New Roman"/>
                <w:b/>
                <w:bCs/>
                <w:color w:val="000000" w:themeColor="text1"/>
              </w:rPr>
              <w:t>VIGÊNCIA</w:t>
            </w:r>
          </w:p>
          <w:p w14:paraId="4D9603A2" w14:textId="780DAACD"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O prazo de vigência do presente Convênio será de 05 (cinco) anos, podendo ser prorrogado mediante o consentimento mútuo das partes. Assim, por estarem de acordo, firmam o presente instrumento em 03 (três) vias em português e 03(três) vias em</w:t>
            </w:r>
            <w:r w:rsidR="00DA1416" w:rsidRPr="001348D2">
              <w:rPr>
                <w:rFonts w:ascii="Times New Roman" w:hAnsi="Times New Roman" w:cs="Times New Roman"/>
                <w:color w:val="000000" w:themeColor="text1"/>
              </w:rPr>
              <w:t xml:space="preserve"> Inglês</w:t>
            </w:r>
            <w:r w:rsidRPr="001348D2">
              <w:rPr>
                <w:rFonts w:ascii="Times New Roman" w:hAnsi="Times New Roman" w:cs="Times New Roman"/>
                <w:color w:val="000000" w:themeColor="text1"/>
              </w:rPr>
              <w:t>, de</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igual teor e forma, para um só efeito</w:t>
            </w:r>
            <w:r w:rsidR="005B533A" w:rsidRPr="001348D2">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legal.</w:t>
            </w:r>
            <w:r w:rsidR="009C0F18">
              <w:rPr>
                <w:rFonts w:ascii="Times New Roman" w:hAnsi="Times New Roman" w:cs="Times New Roman"/>
                <w:color w:val="000000" w:themeColor="text1"/>
              </w:rPr>
              <w:t xml:space="preserve"> </w:t>
            </w:r>
            <w:r w:rsidRPr="001348D2">
              <w:rPr>
                <w:rFonts w:ascii="Times New Roman" w:hAnsi="Times New Roman" w:cs="Times New Roman"/>
                <w:color w:val="000000" w:themeColor="text1"/>
              </w:rPr>
              <w:t>Assinado em:</w:t>
            </w:r>
          </w:p>
          <w:p w14:paraId="0F163765" w14:textId="2253A171" w:rsidR="000C5671" w:rsidRPr="001348D2" w:rsidRDefault="00DA1416">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Santarém</w:t>
            </w:r>
            <w:r w:rsidR="000C5671" w:rsidRPr="001348D2">
              <w:rPr>
                <w:rFonts w:ascii="Times New Roman" w:hAnsi="Times New Roman" w:cs="Times New Roman"/>
                <w:color w:val="000000" w:themeColor="text1"/>
              </w:rPr>
              <w:t xml:space="preserve">, ___ de _____________ </w:t>
            </w:r>
            <w:proofErr w:type="spellStart"/>
            <w:r w:rsidR="000C5671" w:rsidRPr="001348D2">
              <w:rPr>
                <w:rFonts w:ascii="Times New Roman" w:hAnsi="Times New Roman" w:cs="Times New Roman"/>
                <w:color w:val="000000" w:themeColor="text1"/>
              </w:rPr>
              <w:t>de</w:t>
            </w:r>
            <w:proofErr w:type="spellEnd"/>
            <w:r w:rsidR="000C5671" w:rsidRPr="001348D2">
              <w:rPr>
                <w:rFonts w:ascii="Times New Roman" w:hAnsi="Times New Roman" w:cs="Times New Roman"/>
                <w:color w:val="000000" w:themeColor="text1"/>
              </w:rPr>
              <w:t xml:space="preserve"> 201</w:t>
            </w:r>
          </w:p>
          <w:p w14:paraId="6257D37D" w14:textId="77777777"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_________________________________</w:t>
            </w:r>
          </w:p>
          <w:p w14:paraId="5E594C48" w14:textId="29FF43B1"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Prof</w:t>
            </w:r>
            <w:r w:rsidR="0069173F">
              <w:rPr>
                <w:rFonts w:ascii="Times New Roman" w:hAnsi="Times New Roman" w:cs="Times New Roman"/>
                <w:color w:val="000000" w:themeColor="text1"/>
              </w:rPr>
              <w:t>a</w:t>
            </w:r>
            <w:r w:rsidRPr="001348D2">
              <w:rPr>
                <w:rFonts w:ascii="Times New Roman" w:hAnsi="Times New Roman" w:cs="Times New Roman"/>
                <w:color w:val="000000" w:themeColor="text1"/>
              </w:rPr>
              <w:t>. Dr</w:t>
            </w:r>
            <w:r w:rsidR="0069173F">
              <w:rPr>
                <w:rFonts w:ascii="Times New Roman" w:hAnsi="Times New Roman" w:cs="Times New Roman"/>
                <w:color w:val="000000" w:themeColor="text1"/>
              </w:rPr>
              <w:t>a</w:t>
            </w:r>
            <w:r w:rsidRPr="001348D2">
              <w:rPr>
                <w:rFonts w:ascii="Times New Roman" w:hAnsi="Times New Roman" w:cs="Times New Roman"/>
                <w:color w:val="000000" w:themeColor="text1"/>
              </w:rPr>
              <w:t xml:space="preserve">. </w:t>
            </w:r>
            <w:proofErr w:type="spellStart"/>
            <w:r w:rsidR="0069173F">
              <w:rPr>
                <w:rFonts w:ascii="Times New Roman" w:hAnsi="Times New Roman" w:cs="Times New Roman"/>
                <w:color w:val="000000" w:themeColor="text1"/>
              </w:rPr>
              <w:t>Aldenize</w:t>
            </w:r>
            <w:proofErr w:type="spellEnd"/>
            <w:r w:rsidR="0069173F">
              <w:rPr>
                <w:rFonts w:ascii="Times New Roman" w:hAnsi="Times New Roman" w:cs="Times New Roman"/>
                <w:color w:val="000000" w:themeColor="text1"/>
              </w:rPr>
              <w:t xml:space="preserve"> Ruela Xavier</w:t>
            </w:r>
          </w:p>
          <w:p w14:paraId="22D05940" w14:textId="3B51EA86"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Reitor</w:t>
            </w:r>
          </w:p>
          <w:p w14:paraId="2DFC9FBA" w14:textId="4B51245A" w:rsidR="000C5671" w:rsidRPr="001348D2" w:rsidRDefault="000C5671">
            <w:pPr>
              <w:spacing w:after="0" w:line="360" w:lineRule="auto"/>
              <w:ind w:right="107"/>
              <w:jc w:val="both"/>
              <w:rPr>
                <w:rFonts w:ascii="Times New Roman" w:hAnsi="Times New Roman" w:cs="Times New Roman"/>
                <w:color w:val="000000" w:themeColor="text1"/>
              </w:rPr>
            </w:pPr>
            <w:r w:rsidRPr="001348D2">
              <w:rPr>
                <w:rFonts w:ascii="Times New Roman" w:hAnsi="Times New Roman" w:cs="Times New Roman"/>
                <w:color w:val="000000" w:themeColor="text1"/>
              </w:rPr>
              <w:t xml:space="preserve">Universidade Federal do </w:t>
            </w:r>
            <w:r w:rsidR="00DA1416" w:rsidRPr="001348D2">
              <w:rPr>
                <w:rFonts w:ascii="Times New Roman" w:hAnsi="Times New Roman" w:cs="Times New Roman"/>
                <w:color w:val="000000" w:themeColor="text1"/>
              </w:rPr>
              <w:t xml:space="preserve">Oeste do </w:t>
            </w:r>
            <w:r w:rsidRPr="001348D2">
              <w:rPr>
                <w:rFonts w:ascii="Times New Roman" w:hAnsi="Times New Roman" w:cs="Times New Roman"/>
                <w:color w:val="000000" w:themeColor="text1"/>
              </w:rPr>
              <w:t>Pará</w:t>
            </w:r>
          </w:p>
          <w:p w14:paraId="4F88743E" w14:textId="77777777" w:rsidR="000C5671" w:rsidRPr="001348D2" w:rsidRDefault="000C5671">
            <w:pPr>
              <w:spacing w:after="0" w:line="360" w:lineRule="auto"/>
              <w:ind w:right="107"/>
              <w:jc w:val="both"/>
              <w:rPr>
                <w:rFonts w:ascii="Times New Roman" w:hAnsi="Times New Roman" w:cs="Times New Roman"/>
                <w:color w:val="000000" w:themeColor="text1"/>
              </w:rPr>
            </w:pPr>
          </w:p>
        </w:tc>
        <w:tc>
          <w:tcPr>
            <w:tcW w:w="48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E047EA" w14:textId="1F9EE1E9" w:rsidR="000C5671" w:rsidRPr="009C0F18" w:rsidRDefault="000C5671">
            <w:pPr>
              <w:spacing w:after="0" w:line="360" w:lineRule="auto"/>
              <w:ind w:left="249"/>
              <w:jc w:val="both"/>
              <w:rPr>
                <w:rFonts w:ascii="Times New Roman" w:hAnsi="Times New Roman" w:cs="Times New Roman"/>
                <w:b/>
                <w:bCs/>
                <w:color w:val="000000" w:themeColor="text1"/>
                <w:lang w:val="en-US"/>
              </w:rPr>
            </w:pPr>
            <w:r w:rsidRPr="009C0F18">
              <w:rPr>
                <w:rFonts w:ascii="Times New Roman" w:hAnsi="Times New Roman" w:cs="Times New Roman"/>
                <w:b/>
                <w:bCs/>
                <w:color w:val="000000" w:themeColor="text1"/>
                <w:lang w:val="en-US"/>
              </w:rPr>
              <w:lastRenderedPageBreak/>
              <w:t>AGREEMENT FOR COOPERATION</w:t>
            </w:r>
            <w:r w:rsidR="005B533A" w:rsidRPr="009C0F18">
              <w:rPr>
                <w:rFonts w:ascii="Times New Roman" w:hAnsi="Times New Roman" w:cs="Times New Roman"/>
                <w:b/>
                <w:bCs/>
                <w:color w:val="000000" w:themeColor="text1"/>
                <w:lang w:val="en-US"/>
              </w:rPr>
              <w:t xml:space="preserve"> </w:t>
            </w:r>
            <w:r w:rsidRPr="009C0F18">
              <w:rPr>
                <w:rFonts w:ascii="Times New Roman" w:hAnsi="Times New Roman" w:cs="Times New Roman"/>
                <w:b/>
                <w:bCs/>
                <w:color w:val="000000" w:themeColor="text1"/>
                <w:lang w:val="en-US"/>
              </w:rPr>
              <w:t>SIGNED BETWEEN</w:t>
            </w:r>
            <w:r w:rsidR="005B533A" w:rsidRPr="009C0F18">
              <w:rPr>
                <w:rFonts w:ascii="Times New Roman" w:hAnsi="Times New Roman" w:cs="Times New Roman"/>
                <w:b/>
                <w:bCs/>
                <w:color w:val="000000" w:themeColor="text1"/>
                <w:lang w:val="en-US"/>
              </w:rPr>
              <w:t xml:space="preserve"> </w:t>
            </w:r>
            <w:r w:rsidRPr="009C0F18">
              <w:rPr>
                <w:rFonts w:ascii="Times New Roman" w:hAnsi="Times New Roman" w:cs="Times New Roman"/>
                <w:b/>
                <w:bCs/>
                <w:color w:val="000000" w:themeColor="text1"/>
                <w:lang w:val="en-US"/>
              </w:rPr>
              <w:t xml:space="preserve">THE </w:t>
            </w:r>
            <w:r w:rsidR="0038781A" w:rsidRPr="0038781A">
              <w:rPr>
                <w:rFonts w:ascii="Times New Roman" w:hAnsi="Times New Roman" w:cs="Times New Roman"/>
                <w:b/>
                <w:color w:val="000000" w:themeColor="text1"/>
                <w:lang w:val="en-US"/>
              </w:rPr>
              <w:t>FEDERAL UNIVERSITY OF WESTERN PARÁ</w:t>
            </w:r>
            <w:r w:rsidR="0038781A" w:rsidRPr="009C0F18">
              <w:rPr>
                <w:rFonts w:ascii="Times New Roman" w:hAnsi="Times New Roman" w:cs="Times New Roman"/>
                <w:b/>
                <w:bCs/>
                <w:color w:val="000000" w:themeColor="text1"/>
                <w:lang w:val="en-US"/>
              </w:rPr>
              <w:t xml:space="preserve"> </w:t>
            </w:r>
            <w:r w:rsidRPr="009C0F18">
              <w:rPr>
                <w:rFonts w:ascii="Times New Roman" w:hAnsi="Times New Roman" w:cs="Times New Roman"/>
                <w:b/>
                <w:bCs/>
                <w:color w:val="000000" w:themeColor="text1"/>
                <w:lang w:val="en-US"/>
              </w:rPr>
              <w:t xml:space="preserve">AND </w:t>
            </w:r>
            <w:r w:rsidR="00762ACE" w:rsidRPr="00762ACE">
              <w:rPr>
                <w:rFonts w:ascii="Times New Roman" w:hAnsi="Times New Roman" w:cs="Times New Roman"/>
                <w:b/>
                <w:bCs/>
                <w:color w:val="FF0000"/>
                <w:lang w:val="en-US"/>
              </w:rPr>
              <w:t>(name of the university)</w:t>
            </w:r>
          </w:p>
          <w:p w14:paraId="30145B9B" w14:textId="77777777" w:rsidR="001A64AB" w:rsidRDefault="001A64AB">
            <w:pPr>
              <w:spacing w:after="0" w:line="360" w:lineRule="auto"/>
              <w:ind w:left="249"/>
              <w:jc w:val="both"/>
              <w:rPr>
                <w:rFonts w:ascii="Times New Roman" w:hAnsi="Times New Roman" w:cs="Times New Roman"/>
                <w:b/>
                <w:bCs/>
                <w:color w:val="000000" w:themeColor="text1"/>
                <w:lang w:val="en-US"/>
              </w:rPr>
            </w:pPr>
          </w:p>
          <w:p w14:paraId="7733AA3B" w14:textId="2ADE70EC" w:rsidR="000C5671" w:rsidRPr="001348D2" w:rsidRDefault="000C5671">
            <w:pPr>
              <w:spacing w:after="0" w:line="360" w:lineRule="auto"/>
              <w:ind w:left="249"/>
              <w:jc w:val="both"/>
              <w:rPr>
                <w:rFonts w:ascii="Times New Roman" w:hAnsi="Times New Roman" w:cs="Times New Roman"/>
                <w:color w:val="000000" w:themeColor="text1"/>
                <w:lang w:val="en-US"/>
              </w:rPr>
            </w:pPr>
            <w:r w:rsidRPr="004520F2">
              <w:rPr>
                <w:rFonts w:ascii="Times New Roman" w:hAnsi="Times New Roman" w:cs="Times New Roman"/>
                <w:b/>
                <w:color w:val="000000" w:themeColor="text1"/>
                <w:lang w:val="en-US"/>
              </w:rPr>
              <w:t>The</w:t>
            </w:r>
            <w:r w:rsidR="0038781A">
              <w:rPr>
                <w:rFonts w:ascii="Times New Roman" w:hAnsi="Times New Roman" w:cs="Times New Roman"/>
                <w:color w:val="000000" w:themeColor="text1"/>
                <w:lang w:val="en-US"/>
              </w:rPr>
              <w:t xml:space="preserve"> </w:t>
            </w:r>
            <w:r w:rsidR="0038781A" w:rsidRPr="0038781A">
              <w:rPr>
                <w:rFonts w:ascii="Times New Roman" w:hAnsi="Times New Roman" w:cs="Times New Roman"/>
                <w:b/>
                <w:color w:val="000000" w:themeColor="text1"/>
                <w:lang w:val="en-US"/>
              </w:rPr>
              <w:t>Federal University of Western Pará</w:t>
            </w:r>
            <w:r w:rsidRPr="004520F2">
              <w:rPr>
                <w:rFonts w:ascii="Times New Roman" w:hAnsi="Times New Roman" w:cs="Times New Roman"/>
                <w:b/>
                <w:bCs/>
                <w:color w:val="000000" w:themeColor="text1"/>
                <w:lang w:val="en-US"/>
              </w:rPr>
              <w:t xml:space="preserve">, </w:t>
            </w:r>
            <w:r w:rsidRPr="004520F2">
              <w:rPr>
                <w:rFonts w:ascii="Times New Roman" w:hAnsi="Times New Roman" w:cs="Times New Roman"/>
                <w:color w:val="000000" w:themeColor="text1"/>
                <w:lang w:val="en-US"/>
              </w:rPr>
              <w:t>a federal government institution</w:t>
            </w:r>
            <w:r w:rsidR="005B533A" w:rsidRPr="004520F2">
              <w:rPr>
                <w:rFonts w:ascii="Times New Roman" w:hAnsi="Times New Roman" w:cs="Times New Roman"/>
                <w:color w:val="000000" w:themeColor="text1"/>
                <w:lang w:val="en-US"/>
              </w:rPr>
              <w:t xml:space="preserve"> </w:t>
            </w:r>
            <w:r w:rsidRPr="004520F2">
              <w:rPr>
                <w:rFonts w:ascii="Times New Roman" w:hAnsi="Times New Roman" w:cs="Times New Roman"/>
                <w:color w:val="000000" w:themeColor="text1"/>
                <w:lang w:val="en-US"/>
              </w:rPr>
              <w:t>subordinated to the Ministry of</w:t>
            </w:r>
            <w:r w:rsidR="005B533A" w:rsidRPr="004520F2">
              <w:rPr>
                <w:rFonts w:ascii="Times New Roman" w:hAnsi="Times New Roman" w:cs="Times New Roman"/>
                <w:color w:val="000000" w:themeColor="text1"/>
                <w:lang w:val="en-US"/>
              </w:rPr>
              <w:t xml:space="preserve"> </w:t>
            </w:r>
            <w:r w:rsidRPr="004520F2">
              <w:rPr>
                <w:rFonts w:ascii="Times New Roman" w:hAnsi="Times New Roman" w:cs="Times New Roman"/>
                <w:color w:val="000000" w:themeColor="text1"/>
                <w:lang w:val="en-US"/>
              </w:rPr>
              <w:t>Education, with headquarters at the</w:t>
            </w:r>
            <w:r w:rsidR="005B533A" w:rsidRPr="004520F2">
              <w:rPr>
                <w:rFonts w:ascii="Times New Roman" w:hAnsi="Times New Roman" w:cs="Times New Roman"/>
                <w:color w:val="000000" w:themeColor="text1"/>
                <w:lang w:val="en-US"/>
              </w:rPr>
              <w:t xml:space="preserve"> </w:t>
            </w:r>
            <w:r w:rsidR="001E6B05" w:rsidRPr="004520F2">
              <w:rPr>
                <w:rFonts w:ascii="Times New Roman" w:hAnsi="Times New Roman" w:cs="Times New Roman"/>
                <w:color w:val="000000" w:themeColor="text1"/>
                <w:lang w:val="en"/>
              </w:rPr>
              <w:t xml:space="preserve">Campus of </w:t>
            </w:r>
            <w:proofErr w:type="spellStart"/>
            <w:r w:rsidR="001E6B05" w:rsidRPr="004520F2">
              <w:rPr>
                <w:rFonts w:ascii="Times New Roman" w:hAnsi="Times New Roman" w:cs="Times New Roman"/>
                <w:color w:val="000000" w:themeColor="text1"/>
                <w:lang w:val="en"/>
              </w:rPr>
              <w:t>Tapajós</w:t>
            </w:r>
            <w:proofErr w:type="spellEnd"/>
            <w:r w:rsidR="001E6B05" w:rsidRPr="004520F2">
              <w:rPr>
                <w:rFonts w:ascii="Times New Roman" w:hAnsi="Times New Roman" w:cs="Times New Roman"/>
                <w:color w:val="000000" w:themeColor="text1"/>
                <w:lang w:val="en"/>
              </w:rPr>
              <w:t xml:space="preserve"> University, Avenida Vera Paz, s / n, </w:t>
            </w:r>
            <w:proofErr w:type="spellStart"/>
            <w:r w:rsidR="001E6B05" w:rsidRPr="004520F2">
              <w:rPr>
                <w:rFonts w:ascii="Times New Roman" w:hAnsi="Times New Roman" w:cs="Times New Roman"/>
                <w:color w:val="000000" w:themeColor="text1"/>
                <w:lang w:val="en"/>
              </w:rPr>
              <w:t>Salé</w:t>
            </w:r>
            <w:proofErr w:type="spellEnd"/>
            <w:r w:rsidR="001E6B05" w:rsidRPr="004520F2">
              <w:rPr>
                <w:rFonts w:ascii="Times New Roman" w:hAnsi="Times New Roman" w:cs="Times New Roman"/>
                <w:color w:val="000000" w:themeColor="text1"/>
                <w:lang w:val="en"/>
              </w:rPr>
              <w:t xml:space="preserve"> neighborhood, CEP: 68040-070, Santarém, State of Pará, </w:t>
            </w:r>
            <w:r w:rsidR="00C7736D" w:rsidRPr="004520F2">
              <w:rPr>
                <w:rFonts w:ascii="Times New Roman" w:hAnsi="Times New Roman" w:cs="Times New Roman"/>
                <w:color w:val="000000" w:themeColor="text1"/>
                <w:lang w:val="en"/>
              </w:rPr>
              <w:t>Brazil, enrolled with CGC/MF nº 11118393/0</w:t>
            </w:r>
            <w:r w:rsidR="001E6B05" w:rsidRPr="004520F2">
              <w:rPr>
                <w:rFonts w:ascii="Times New Roman" w:hAnsi="Times New Roman" w:cs="Times New Roman"/>
                <w:color w:val="000000" w:themeColor="text1"/>
                <w:lang w:val="en"/>
              </w:rPr>
              <w:t>001-59</w:t>
            </w:r>
            <w:r w:rsidRPr="001348D2">
              <w:rPr>
                <w:rFonts w:ascii="Times New Roman" w:hAnsi="Times New Roman" w:cs="Times New Roman"/>
                <w:color w:val="000000" w:themeColor="text1"/>
                <w:lang w:val="en-US"/>
              </w:rPr>
              <w:t>,</w:t>
            </w:r>
            <w:r w:rsidR="005B533A"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 xml:space="preserve">hereafter referred to as </w:t>
            </w:r>
            <w:r w:rsidRPr="001348D2">
              <w:rPr>
                <w:rFonts w:ascii="Times New Roman" w:hAnsi="Times New Roman" w:cs="Times New Roman"/>
                <w:b/>
                <w:bCs/>
                <w:color w:val="000000" w:themeColor="text1"/>
                <w:lang w:val="en-US"/>
              </w:rPr>
              <w:t>UF</w:t>
            </w:r>
            <w:r w:rsidR="002A1C49" w:rsidRPr="001348D2">
              <w:rPr>
                <w:rFonts w:ascii="Times New Roman" w:hAnsi="Times New Roman" w:cs="Times New Roman"/>
                <w:b/>
                <w:bCs/>
                <w:color w:val="000000" w:themeColor="text1"/>
                <w:lang w:val="en-US"/>
              </w:rPr>
              <w:t>O</w:t>
            </w:r>
            <w:r w:rsidRPr="001348D2">
              <w:rPr>
                <w:rFonts w:ascii="Times New Roman" w:hAnsi="Times New Roman" w:cs="Times New Roman"/>
                <w:b/>
                <w:bCs/>
                <w:color w:val="000000" w:themeColor="text1"/>
                <w:lang w:val="en-US"/>
              </w:rPr>
              <w:t>PA</w:t>
            </w:r>
            <w:r w:rsidRPr="001348D2">
              <w:rPr>
                <w:rFonts w:ascii="Times New Roman" w:hAnsi="Times New Roman" w:cs="Times New Roman"/>
                <w:color w:val="000000" w:themeColor="text1"/>
                <w:lang w:val="en-US"/>
              </w:rPr>
              <w:t>, in this</w:t>
            </w:r>
            <w:r w:rsidR="005B533A"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 xml:space="preserve">act duly represented by its </w:t>
            </w:r>
            <w:proofErr w:type="spellStart"/>
            <w:r w:rsidRPr="001348D2">
              <w:rPr>
                <w:rFonts w:ascii="Times New Roman" w:hAnsi="Times New Roman" w:cs="Times New Roman"/>
                <w:color w:val="000000" w:themeColor="text1"/>
                <w:lang w:val="en-US"/>
              </w:rPr>
              <w:t>Rector</w:t>
            </w:r>
            <w:r w:rsidR="00E35ABC">
              <w:rPr>
                <w:rFonts w:ascii="Times New Roman" w:hAnsi="Times New Roman" w:cs="Times New Roman"/>
                <w:color w:val="000000" w:themeColor="text1"/>
                <w:lang w:val="en-US"/>
              </w:rPr>
              <w:t>a</w:t>
            </w:r>
            <w:proofErr w:type="spellEnd"/>
            <w:r w:rsidRPr="001348D2">
              <w:rPr>
                <w:rFonts w:ascii="Times New Roman" w:hAnsi="Times New Roman" w:cs="Times New Roman"/>
                <w:color w:val="000000" w:themeColor="text1"/>
                <w:lang w:val="en-US"/>
              </w:rPr>
              <w:t xml:space="preserve">, </w:t>
            </w:r>
            <w:proofErr w:type="spellStart"/>
            <w:r w:rsidRPr="001348D2">
              <w:rPr>
                <w:rFonts w:ascii="Times New Roman" w:hAnsi="Times New Roman" w:cs="Times New Roman"/>
                <w:color w:val="000000" w:themeColor="text1"/>
                <w:lang w:val="en-US"/>
              </w:rPr>
              <w:t>Prof</w:t>
            </w:r>
            <w:r w:rsidR="00E35ABC">
              <w:rPr>
                <w:rFonts w:ascii="Times New Roman" w:hAnsi="Times New Roman" w:cs="Times New Roman"/>
                <w:color w:val="000000" w:themeColor="text1"/>
                <w:lang w:val="en-US"/>
              </w:rPr>
              <w:t>a</w:t>
            </w:r>
            <w:proofErr w:type="spellEnd"/>
            <w:r w:rsidRPr="001348D2">
              <w:rPr>
                <w:rFonts w:ascii="Times New Roman" w:hAnsi="Times New Roman" w:cs="Times New Roman"/>
                <w:color w:val="000000" w:themeColor="text1"/>
                <w:lang w:val="en-US"/>
              </w:rPr>
              <w:t>.</w:t>
            </w:r>
            <w:r w:rsidR="005B533A"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Dr</w:t>
            </w:r>
            <w:r w:rsidR="00E35ABC">
              <w:rPr>
                <w:rFonts w:ascii="Times New Roman" w:hAnsi="Times New Roman" w:cs="Times New Roman"/>
                <w:color w:val="000000" w:themeColor="text1"/>
                <w:lang w:val="en-US"/>
              </w:rPr>
              <w:t>a</w:t>
            </w:r>
            <w:r w:rsidRPr="001348D2">
              <w:rPr>
                <w:rFonts w:ascii="Times New Roman" w:hAnsi="Times New Roman" w:cs="Times New Roman"/>
                <w:color w:val="000000" w:themeColor="text1"/>
                <w:lang w:val="en-US"/>
              </w:rPr>
              <w:t>.</w:t>
            </w:r>
            <w:r w:rsidR="00762ACE">
              <w:rPr>
                <w:rFonts w:ascii="Times New Roman" w:hAnsi="Times New Roman" w:cs="Times New Roman"/>
                <w:b/>
                <w:bCs/>
                <w:color w:val="000000" w:themeColor="text1"/>
                <w:lang w:val="en-US"/>
              </w:rPr>
              <w:t xml:space="preserve"> </w:t>
            </w:r>
            <w:proofErr w:type="spellStart"/>
            <w:r w:rsidR="00E35ABC">
              <w:rPr>
                <w:rFonts w:ascii="Times New Roman" w:hAnsi="Times New Roman" w:cs="Times New Roman"/>
                <w:b/>
                <w:bCs/>
                <w:color w:val="000000" w:themeColor="text1"/>
                <w:lang w:val="en-US"/>
              </w:rPr>
              <w:t>Aldenize</w:t>
            </w:r>
            <w:proofErr w:type="spellEnd"/>
            <w:r w:rsidR="00E35ABC">
              <w:rPr>
                <w:rFonts w:ascii="Times New Roman" w:hAnsi="Times New Roman" w:cs="Times New Roman"/>
                <w:b/>
                <w:bCs/>
                <w:color w:val="000000" w:themeColor="text1"/>
                <w:lang w:val="en-US"/>
              </w:rPr>
              <w:t xml:space="preserve"> </w:t>
            </w:r>
            <w:proofErr w:type="spellStart"/>
            <w:r w:rsidR="00E35ABC">
              <w:rPr>
                <w:rFonts w:ascii="Times New Roman" w:hAnsi="Times New Roman" w:cs="Times New Roman"/>
                <w:b/>
                <w:bCs/>
                <w:color w:val="000000" w:themeColor="text1"/>
                <w:lang w:val="en-US"/>
              </w:rPr>
              <w:t>Ruela</w:t>
            </w:r>
            <w:proofErr w:type="spellEnd"/>
            <w:r w:rsidR="00E35ABC">
              <w:rPr>
                <w:rFonts w:ascii="Times New Roman" w:hAnsi="Times New Roman" w:cs="Times New Roman"/>
                <w:b/>
                <w:bCs/>
                <w:color w:val="000000" w:themeColor="text1"/>
                <w:lang w:val="en-US"/>
              </w:rPr>
              <w:t xml:space="preserve"> Xavier</w:t>
            </w:r>
            <w:r w:rsidRPr="001348D2">
              <w:rPr>
                <w:rFonts w:ascii="Times New Roman" w:hAnsi="Times New Roman" w:cs="Times New Roman"/>
                <w:color w:val="000000" w:themeColor="text1"/>
                <w:lang w:val="en-US"/>
              </w:rPr>
              <w:t>, and the</w:t>
            </w:r>
            <w:r w:rsidR="00762ACE">
              <w:rPr>
                <w:rFonts w:ascii="Times New Roman" w:hAnsi="Times New Roman" w:cs="Times New Roman"/>
                <w:b/>
                <w:bCs/>
                <w:color w:val="000000" w:themeColor="text1"/>
                <w:lang w:val="en-US"/>
              </w:rPr>
              <w:t xml:space="preserve"> </w:t>
            </w:r>
            <w:r w:rsidR="00762ACE" w:rsidRPr="00762ACE">
              <w:rPr>
                <w:rFonts w:ascii="Times New Roman" w:hAnsi="Times New Roman" w:cs="Times New Roman"/>
                <w:b/>
                <w:bCs/>
                <w:color w:val="FF0000"/>
                <w:lang w:val="en-US"/>
              </w:rPr>
              <w:t>(name university)</w:t>
            </w:r>
            <w:r w:rsidRPr="001348D2">
              <w:rPr>
                <w:rFonts w:ascii="Times New Roman" w:hAnsi="Times New Roman" w:cs="Times New Roman"/>
                <w:color w:val="000000" w:themeColor="text1"/>
                <w:lang w:val="en-US"/>
              </w:rPr>
              <w:t>, with headquarters</w:t>
            </w:r>
            <w:r w:rsidR="00762ACE">
              <w:rPr>
                <w:rFonts w:ascii="Times New Roman" w:hAnsi="Times New Roman" w:cs="Times New Roman"/>
                <w:color w:val="000000" w:themeColor="text1"/>
                <w:lang w:val="en-US"/>
              </w:rPr>
              <w:t xml:space="preserve"> </w:t>
            </w:r>
            <w:r w:rsidR="00762ACE" w:rsidRPr="0038781A">
              <w:rPr>
                <w:rFonts w:ascii="Times New Roman" w:hAnsi="Times New Roman" w:cs="Times New Roman"/>
                <w:b/>
                <w:color w:val="FF0000"/>
                <w:lang w:val="en-US"/>
              </w:rPr>
              <w:t>(address, city, country)</w:t>
            </w:r>
            <w:r w:rsidRPr="0038781A">
              <w:rPr>
                <w:rFonts w:ascii="Times New Roman" w:hAnsi="Times New Roman" w:cs="Times New Roman"/>
                <w:b/>
                <w:color w:val="000000" w:themeColor="text1"/>
                <w:lang w:val="en-US"/>
              </w:rPr>
              <w:t>,</w:t>
            </w:r>
            <w:r w:rsidR="005B533A" w:rsidRPr="001348D2">
              <w:rPr>
                <w:rFonts w:ascii="Times New Roman" w:hAnsi="Times New Roman" w:cs="Times New Roman"/>
                <w:color w:val="000000" w:themeColor="text1"/>
                <w:lang w:val="en-US"/>
              </w:rPr>
              <w:t xml:space="preserve"> </w:t>
            </w:r>
            <w:r w:rsidR="00762ACE">
              <w:rPr>
                <w:rFonts w:ascii="Times New Roman" w:hAnsi="Times New Roman" w:cs="Times New Roman"/>
                <w:color w:val="000000" w:themeColor="text1"/>
                <w:lang w:val="en-US"/>
              </w:rPr>
              <w:t xml:space="preserve">hereafter referred to as </w:t>
            </w:r>
            <w:r w:rsidR="00762ACE" w:rsidRPr="0038781A">
              <w:rPr>
                <w:rFonts w:ascii="Times New Roman" w:hAnsi="Times New Roman" w:cs="Times New Roman"/>
                <w:b/>
                <w:color w:val="FF0000"/>
                <w:lang w:val="en-US"/>
              </w:rPr>
              <w:t>(initials)</w:t>
            </w:r>
            <w:r w:rsidRPr="0038781A">
              <w:rPr>
                <w:rFonts w:ascii="Times New Roman" w:hAnsi="Times New Roman" w:cs="Times New Roman"/>
                <w:b/>
                <w:color w:val="000000" w:themeColor="text1"/>
                <w:lang w:val="en-US"/>
              </w:rPr>
              <w:t>,</w:t>
            </w:r>
            <w:r w:rsidR="005B533A"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 xml:space="preserve">in this act duly represented by its </w:t>
            </w:r>
            <w:r w:rsidR="006E278F" w:rsidRPr="001348D2">
              <w:rPr>
                <w:rFonts w:ascii="Times New Roman" w:hAnsi="Times New Roman" w:cs="Times New Roman"/>
                <w:b/>
                <w:color w:val="000000" w:themeColor="text1"/>
                <w:lang w:val="en-US"/>
              </w:rPr>
              <w:t xml:space="preserve">Rector Prof. </w:t>
            </w:r>
            <w:r w:rsidR="00647935" w:rsidRPr="001348D2">
              <w:rPr>
                <w:rFonts w:ascii="Times New Roman" w:hAnsi="Times New Roman" w:cs="Times New Roman"/>
                <w:b/>
                <w:color w:val="000000" w:themeColor="text1"/>
                <w:lang w:val="en-US"/>
              </w:rPr>
              <w:t>dr.</w:t>
            </w:r>
            <w:r w:rsidR="00762ACE">
              <w:rPr>
                <w:rFonts w:ascii="Times New Roman" w:hAnsi="Times New Roman" w:cs="Times New Roman"/>
                <w:b/>
                <w:color w:val="000000" w:themeColor="text1"/>
                <w:lang w:val="en-US"/>
              </w:rPr>
              <w:t xml:space="preserve"> </w:t>
            </w:r>
            <w:r w:rsidR="00762ACE" w:rsidRPr="00762ACE">
              <w:rPr>
                <w:rFonts w:ascii="Times New Roman" w:hAnsi="Times New Roman" w:cs="Times New Roman"/>
                <w:b/>
                <w:color w:val="FF0000"/>
                <w:lang w:val="en-US"/>
              </w:rPr>
              <w:t>(name)</w:t>
            </w:r>
            <w:r w:rsidR="003F5E76" w:rsidRPr="001348D2">
              <w:rPr>
                <w:rFonts w:ascii="Times New Roman" w:hAnsi="Times New Roman" w:cs="Times New Roman"/>
                <w:b/>
                <w:color w:val="000000" w:themeColor="text1"/>
                <w:lang w:val="en-US"/>
              </w:rPr>
              <w:t>,</w:t>
            </w:r>
            <w:r w:rsidR="0009588A" w:rsidRPr="001348D2">
              <w:rPr>
                <w:rFonts w:ascii="Times New Roman" w:hAnsi="Times New Roman" w:cs="Times New Roman"/>
                <w:b/>
                <w:color w:val="000000" w:themeColor="text1"/>
                <w:lang w:val="en-US"/>
              </w:rPr>
              <w:t xml:space="preserve"> </w:t>
            </w:r>
            <w:r w:rsidR="00762ACE" w:rsidRPr="00762ACE">
              <w:rPr>
                <w:rFonts w:ascii="Times New Roman" w:hAnsi="Times New Roman" w:cs="Times New Roman"/>
                <w:b/>
                <w:color w:val="FF0000"/>
                <w:lang w:val="en-US"/>
              </w:rPr>
              <w:t>(university representative)</w:t>
            </w:r>
            <w:r w:rsidRPr="001348D2">
              <w:rPr>
                <w:rFonts w:ascii="Times New Roman" w:hAnsi="Times New Roman" w:cs="Times New Roman"/>
                <w:color w:val="000000" w:themeColor="text1"/>
                <w:lang w:val="en-US"/>
              </w:rPr>
              <w:t>,</w:t>
            </w:r>
            <w:r w:rsidR="005B533A"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following the laws that regulate the</w:t>
            </w:r>
            <w:r w:rsidR="005B533A"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matter in the countries involved, resolve</w:t>
            </w:r>
            <w:r w:rsidR="005B533A"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to sign this cooperation agreement,</w:t>
            </w:r>
            <w:r w:rsidR="005B533A"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under the following clauses and</w:t>
            </w:r>
            <w:r w:rsidR="005B533A"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conditions:</w:t>
            </w:r>
          </w:p>
          <w:p w14:paraId="14168B8D"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CLAUSE ONE: OBJECTIVES</w:t>
            </w:r>
          </w:p>
          <w:p w14:paraId="3FF46C46"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The purpose of this agreement is to</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encourage exchange activities, and</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technical and scientific cooperation</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between faculty members, scientists,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students, and technical staff of both</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institutions, including common projects,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courses, conferences, seminars, etc.</w:t>
            </w:r>
          </w:p>
          <w:p w14:paraId="1EEAA148"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CLAUSE TWO: ACTIONS AND</w:t>
            </w:r>
            <w:r w:rsidR="00BE6470" w:rsidRPr="001348D2">
              <w:rPr>
                <w:rFonts w:ascii="Times New Roman" w:hAnsi="Times New Roman" w:cs="Times New Roman"/>
                <w:b/>
                <w:bCs/>
                <w:color w:val="000000" w:themeColor="text1"/>
                <w:lang w:val="en-US"/>
              </w:rPr>
              <w:t xml:space="preserve"> </w:t>
            </w:r>
            <w:r w:rsidRPr="001348D2">
              <w:rPr>
                <w:rFonts w:ascii="Times New Roman" w:hAnsi="Times New Roman" w:cs="Times New Roman"/>
                <w:b/>
                <w:bCs/>
                <w:color w:val="000000" w:themeColor="text1"/>
                <w:lang w:val="en-US"/>
              </w:rPr>
              <w:t>OBLIGATIONS</w:t>
            </w:r>
          </w:p>
          <w:p w14:paraId="2A3A178E"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Each party agrees to:</w:t>
            </w:r>
          </w:p>
          <w:p w14:paraId="11A6789B"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lastRenderedPageBreak/>
              <w:t>a) Communicate the results of its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educational experiences (courses,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seminars, etc.)</w:t>
            </w:r>
          </w:p>
          <w:p w14:paraId="3A6D99DE"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b) Inform each other about</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congresses, scientific meetings,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and conferences at each</w:t>
            </w:r>
          </w:p>
          <w:p w14:paraId="19B49F09"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institution, and exchange</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publications and documents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resulting from such events.</w:t>
            </w:r>
          </w:p>
          <w:p w14:paraId="2F64D6DE" w14:textId="3F5E7342"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c) Foster the participation of faculty</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members of each institution in</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courses, seminars, or congresses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organized by each party, according</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to the relevant laws at each</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country, and according to the</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provisions of the cooperation</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programs.</w:t>
            </w:r>
          </w:p>
          <w:p w14:paraId="4A93DDB0"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d) Support faculty members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exchanges, for teaching and/or</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research purposes, during the</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period previously agreed upon by</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the parties.</w:t>
            </w:r>
          </w:p>
          <w:p w14:paraId="25AC7704"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e) On a reciprocal basis, exchange</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students between institutions, as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long as they comply with the host</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university admission requirements.</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The students shall be exempt from</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payment of tuition fees to the host</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institution. Each student will</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provide his/her own transportation,</w:t>
            </w:r>
            <w:r w:rsidR="00C7271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meals, and housing expenses.</w:t>
            </w:r>
          </w:p>
          <w:p w14:paraId="645E9244"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bCs/>
                <w:color w:val="000000" w:themeColor="text1"/>
                <w:lang w:val="en-US"/>
              </w:rPr>
              <w:t xml:space="preserve">Sub-clause: </w:t>
            </w:r>
            <w:r w:rsidRPr="001348D2">
              <w:rPr>
                <w:rFonts w:ascii="Times New Roman" w:hAnsi="Times New Roman" w:cs="Times New Roman"/>
                <w:color w:val="000000" w:themeColor="text1"/>
                <w:lang w:val="en-US"/>
              </w:rPr>
              <w:t>The Office for</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International Relations from each</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institution will help students coming</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from the other university in their</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academic needs. Students will pay all</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ancillary fees as well as any</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expenses related to health insurance,</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or any other immigration</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requirements of the involved</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countries.</w:t>
            </w:r>
          </w:p>
          <w:p w14:paraId="1B1E354A"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CLAUSE THREE: WORKING PLANS</w:t>
            </w:r>
          </w:p>
          <w:p w14:paraId="70EF11A6"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Each year, at a date previously agreed,</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 working plan will be made, listing all</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cooperation actions for the following</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year. This working plan will be attached</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as an appendix to this agreement.</w:t>
            </w:r>
          </w:p>
          <w:p w14:paraId="1E850F3C"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lastRenderedPageBreak/>
              <w:t>CLAUSE FOUR: APPENDICES</w:t>
            </w:r>
          </w:p>
          <w:p w14:paraId="71A62312" w14:textId="4FA317CE"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Specific actions and obligations for each</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project or activity under this Agreement</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will be defined through Appendices that</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will be added to this Agreement.</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 xml:space="preserve">Specific actions and obligations, including </w:t>
            </w:r>
            <w:proofErr w:type="gramStart"/>
            <w:r w:rsidRPr="001348D2">
              <w:rPr>
                <w:rFonts w:ascii="Times New Roman" w:hAnsi="Times New Roman" w:cs="Times New Roman"/>
                <w:color w:val="000000" w:themeColor="text1"/>
                <w:lang w:val="en-US"/>
              </w:rPr>
              <w:t>financial  and</w:t>
            </w:r>
            <w:proofErr w:type="gramEnd"/>
            <w:r w:rsidRPr="001348D2">
              <w:rPr>
                <w:rFonts w:ascii="Times New Roman" w:hAnsi="Times New Roman" w:cs="Times New Roman"/>
                <w:color w:val="000000" w:themeColor="text1"/>
                <w:lang w:val="en-US"/>
              </w:rPr>
              <w:t xml:space="preserve"> legal obligations for each</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project or activity under this Agreement</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 xml:space="preserve">will be defined through separate  agreements which will refer to this umbrella agreement. </w:t>
            </w:r>
          </w:p>
          <w:p w14:paraId="43E217BC"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CLAUSE FIVE: FINANCIAL</w:t>
            </w:r>
            <w:r w:rsidR="00BE6470" w:rsidRPr="001348D2">
              <w:rPr>
                <w:rFonts w:ascii="Times New Roman" w:hAnsi="Times New Roman" w:cs="Times New Roman"/>
                <w:b/>
                <w:bCs/>
                <w:color w:val="000000" w:themeColor="text1"/>
                <w:lang w:val="en-US"/>
              </w:rPr>
              <w:t xml:space="preserve"> </w:t>
            </w:r>
            <w:r w:rsidRPr="001348D2">
              <w:rPr>
                <w:rFonts w:ascii="Times New Roman" w:hAnsi="Times New Roman" w:cs="Times New Roman"/>
                <w:b/>
                <w:bCs/>
                <w:color w:val="000000" w:themeColor="text1"/>
                <w:lang w:val="en-US"/>
              </w:rPr>
              <w:t>OBLIGATIONS</w:t>
            </w:r>
          </w:p>
          <w:p w14:paraId="53B55D77"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Each institution will try to find additional</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financial resources necessary to</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implement common activities under this</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Agreement. Any expenses incurred by</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each institution under this Agreement</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will be the sole responsibility of that institution.</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Expenses related to technical</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staff and/or material involved in the</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proposed activities will be paid by each</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institution, according to its financial</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availability.</w:t>
            </w:r>
          </w:p>
          <w:p w14:paraId="6FCF73B9"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CLAUSE SIX: REPRESENTATIVES</w:t>
            </w:r>
          </w:p>
          <w:p w14:paraId="049763B7"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Each party under this Agreement will</w:t>
            </w:r>
            <w:r w:rsidR="00E7780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 xml:space="preserve">indicate a representative that will act </w:t>
            </w:r>
            <w:proofErr w:type="gramStart"/>
            <w:r w:rsidRPr="001348D2">
              <w:rPr>
                <w:rFonts w:ascii="Times New Roman" w:hAnsi="Times New Roman" w:cs="Times New Roman"/>
                <w:color w:val="000000" w:themeColor="text1"/>
                <w:lang w:val="en-US"/>
              </w:rPr>
              <w:t>as</w:t>
            </w:r>
            <w:r w:rsidR="00E77806"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its</w:t>
            </w:r>
            <w:proofErr w:type="gramEnd"/>
            <w:r w:rsidRPr="001348D2">
              <w:rPr>
                <w:rFonts w:ascii="Times New Roman" w:hAnsi="Times New Roman" w:cs="Times New Roman"/>
                <w:color w:val="000000" w:themeColor="text1"/>
                <w:lang w:val="en-US"/>
              </w:rPr>
              <w:t xml:space="preserve"> contact for all cooperation activities.</w:t>
            </w:r>
          </w:p>
          <w:p w14:paraId="3ED91F59" w14:textId="7F0F67A9"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bCs/>
                <w:color w:val="000000" w:themeColor="text1"/>
                <w:lang w:val="en-US"/>
              </w:rPr>
              <w:t>Sub-clause One:</w:t>
            </w:r>
            <w:r w:rsidR="00762ACE">
              <w:rPr>
                <w:rFonts w:ascii="Times New Roman" w:hAnsi="Times New Roman" w:cs="Times New Roman"/>
                <w:bCs/>
                <w:color w:val="000000" w:themeColor="text1"/>
                <w:lang w:val="en-US"/>
              </w:rPr>
              <w:t xml:space="preserve"> </w:t>
            </w:r>
            <w:r w:rsidR="00762ACE" w:rsidRPr="0038781A">
              <w:rPr>
                <w:rFonts w:ascii="Times New Roman" w:hAnsi="Times New Roman" w:cs="Times New Roman"/>
                <w:b/>
                <w:bCs/>
                <w:color w:val="FF0000"/>
                <w:lang w:val="en-US"/>
              </w:rPr>
              <w:t>(name university)</w:t>
            </w:r>
            <w:r w:rsidR="00647935" w:rsidRPr="0038781A">
              <w:rPr>
                <w:rFonts w:ascii="Times New Roman" w:hAnsi="Times New Roman" w:cs="Times New Roman"/>
                <w:b/>
                <w:color w:val="FF0000"/>
                <w:lang w:val="en-US"/>
              </w:rPr>
              <w:t>;</w:t>
            </w:r>
            <w:r w:rsidR="0038781A" w:rsidRPr="0038781A">
              <w:rPr>
                <w:rFonts w:ascii="Times New Roman" w:hAnsi="Times New Roman" w:cs="Times New Roman"/>
                <w:b/>
                <w:color w:val="FF0000"/>
                <w:lang w:val="en-US"/>
              </w:rPr>
              <w:t xml:space="preserve"> (university representative)</w:t>
            </w:r>
            <w:r w:rsidR="003F5E76" w:rsidRPr="001348D2">
              <w:rPr>
                <w:rFonts w:ascii="Times New Roman" w:hAnsi="Times New Roman" w:cs="Times New Roman"/>
                <w:color w:val="000000" w:themeColor="text1"/>
                <w:lang w:val="en-US"/>
              </w:rPr>
              <w:t xml:space="preserve">, head International Relations </w:t>
            </w:r>
            <w:r w:rsidR="0038781A">
              <w:rPr>
                <w:rFonts w:ascii="Times New Roman" w:hAnsi="Times New Roman" w:cs="Times New Roman"/>
                <w:color w:val="000000" w:themeColor="text1"/>
                <w:lang w:val="en-US"/>
              </w:rPr>
              <w:t>as its contact, and Federal University of Western Pará</w:t>
            </w:r>
            <w:r w:rsidRPr="001348D2">
              <w:rPr>
                <w:rFonts w:ascii="Times New Roman" w:hAnsi="Times New Roman" w:cs="Times New Roman"/>
                <w:color w:val="000000" w:themeColor="text1"/>
                <w:lang w:val="en-US"/>
              </w:rPr>
              <w:t>,</w:t>
            </w:r>
            <w:r w:rsidR="0038781A">
              <w:rPr>
                <w:rFonts w:ascii="Times New Roman" w:hAnsi="Times New Roman" w:cs="Times New Roman"/>
                <w:color w:val="000000" w:themeColor="text1"/>
                <w:lang w:val="en-US"/>
              </w:rPr>
              <w:t xml:space="preserve"> </w:t>
            </w:r>
            <w:r w:rsidR="00DA1416" w:rsidRPr="001348D2">
              <w:rPr>
                <w:rFonts w:ascii="Times New Roman" w:hAnsi="Times New Roman" w:cs="Times New Roman"/>
                <w:color w:val="000000" w:themeColor="text1"/>
                <w:lang w:val="en-US"/>
              </w:rPr>
              <w:t xml:space="preserve">(MR) </w:t>
            </w:r>
            <w:r w:rsidR="0069173F">
              <w:rPr>
                <w:rFonts w:ascii="Times New Roman" w:hAnsi="Times New Roman" w:cs="Times New Roman"/>
                <w:color w:val="000000" w:themeColor="text1"/>
              </w:rPr>
              <w:t>Prof. Dr. Gabriel Brito Costa</w:t>
            </w:r>
            <w:r w:rsidR="00DA1416" w:rsidRPr="001348D2">
              <w:rPr>
                <w:rFonts w:ascii="Times New Roman" w:hAnsi="Times New Roman" w:cs="Times New Roman"/>
                <w:color w:val="000000" w:themeColor="text1"/>
                <w:lang w:val="en-US"/>
              </w:rPr>
              <w:t>.</w:t>
            </w:r>
          </w:p>
          <w:p w14:paraId="2A947831"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bCs/>
                <w:color w:val="000000" w:themeColor="text1"/>
                <w:lang w:val="en-US"/>
              </w:rPr>
              <w:t xml:space="preserve">Sub-clause Two: </w:t>
            </w:r>
            <w:r w:rsidRPr="001348D2">
              <w:rPr>
                <w:rFonts w:ascii="Times New Roman" w:hAnsi="Times New Roman" w:cs="Times New Roman"/>
                <w:color w:val="000000" w:themeColor="text1"/>
                <w:lang w:val="en-US"/>
              </w:rPr>
              <w:t>The representatives</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of both institutions will come up with an</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annual working plan, and will monitor all activities under this Agreement and its Additional Terms.</w:t>
            </w:r>
          </w:p>
          <w:p w14:paraId="1CD3C7FE"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CLAUSE SEVEN: APPROVAL</w:t>
            </w:r>
          </w:p>
          <w:p w14:paraId="03AC2D19"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lastRenderedPageBreak/>
              <w:t>This Agreement will be duly approved</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and signed by the highest academic</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authority at each institution, and will</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become effective as of the date of said</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approval.</w:t>
            </w:r>
          </w:p>
          <w:p w14:paraId="7F4AD90B"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CLAUSE EIGHT: RESCISSION OF</w:t>
            </w:r>
            <w:r w:rsidR="00BE6470" w:rsidRPr="001348D2">
              <w:rPr>
                <w:rFonts w:ascii="Times New Roman" w:hAnsi="Times New Roman" w:cs="Times New Roman"/>
                <w:b/>
                <w:bCs/>
                <w:color w:val="000000" w:themeColor="text1"/>
                <w:lang w:val="en-US"/>
              </w:rPr>
              <w:t xml:space="preserve"> </w:t>
            </w:r>
            <w:r w:rsidRPr="001348D2">
              <w:rPr>
                <w:rFonts w:ascii="Times New Roman" w:hAnsi="Times New Roman" w:cs="Times New Roman"/>
                <w:b/>
                <w:bCs/>
                <w:color w:val="000000" w:themeColor="text1"/>
                <w:lang w:val="en-US"/>
              </w:rPr>
              <w:t>AGREEMENT</w:t>
            </w:r>
          </w:p>
          <w:p w14:paraId="75756757"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This Agreement may be terminated by</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both parties, in common accord, or may</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be terminated by any party in the event</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of legal impediments or breach of any</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clauses herein agreed upon. It can be</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canceled by either of the parties through a written Termination Notice to the other party within at least three months prior to the effective termination date, and all obligations and commitments assumed by both parties before that date must be honored. Activities being executed must not suffer any financial discontinuation and no indemnity will be owed by either party.</w:t>
            </w:r>
          </w:p>
          <w:p w14:paraId="340A679F" w14:textId="39365814"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bCs/>
                <w:color w:val="000000" w:themeColor="text1"/>
                <w:lang w:val="en-US"/>
              </w:rPr>
              <w:t>Sub-clause One</w:t>
            </w:r>
            <w:r w:rsidRPr="001348D2">
              <w:rPr>
                <w:rFonts w:ascii="Times New Roman" w:hAnsi="Times New Roman" w:cs="Times New Roman"/>
                <w:color w:val="000000" w:themeColor="text1"/>
                <w:lang w:val="en-US"/>
              </w:rPr>
              <w:t>: In case of</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termination, all pending projects and</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activities in execution will be dealt with</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by a Termination Agreement, wherein responsibilities will</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be assigned regarding the termination</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or suspension of such pending activities.</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The Termination Agreement will also have clauses</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defining responsibilities for any pending</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issues regarding intellectual property or</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authorship rights, methodologies, and</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works, and dissemination of information</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available to all participants.</w:t>
            </w:r>
          </w:p>
          <w:p w14:paraId="0E3611B6"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CLAUSE NINE: MODIFICATIONS</w:t>
            </w:r>
          </w:p>
          <w:p w14:paraId="4B522984"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Additional clauses or changes made to</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this Agreement, when necessary, will be</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made through Appendices, which after</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 xml:space="preserve">duly approved by both </w:t>
            </w:r>
            <w:r w:rsidRPr="001348D2">
              <w:rPr>
                <w:rFonts w:ascii="Times New Roman" w:hAnsi="Times New Roman" w:cs="Times New Roman"/>
                <w:color w:val="000000" w:themeColor="text1"/>
                <w:lang w:val="en-US"/>
              </w:rPr>
              <w:lastRenderedPageBreak/>
              <w:t>parties, will</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become an integral part of the present</w:t>
            </w:r>
            <w:r w:rsidR="00BE6470"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Agreement.</w:t>
            </w:r>
          </w:p>
          <w:p w14:paraId="2A0F81D9" w14:textId="77777777"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bCs/>
                <w:color w:val="000000" w:themeColor="text1"/>
                <w:lang w:val="en-US"/>
              </w:rPr>
              <w:t xml:space="preserve">CLAUSE TEN: </w:t>
            </w:r>
            <w:r w:rsidRPr="001348D2">
              <w:rPr>
                <w:rFonts w:ascii="Times New Roman" w:hAnsi="Times New Roman" w:cs="Times New Roman"/>
                <w:b/>
                <w:color w:val="000000" w:themeColor="text1"/>
                <w:lang w:val="en-US"/>
              </w:rPr>
              <w:t xml:space="preserve">INTELLECTUAL PROPERTY </w:t>
            </w:r>
          </w:p>
          <w:p w14:paraId="2FF533F4" w14:textId="72FFFE82"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If this Cooperation Agreement</w:t>
            </w:r>
            <w:r w:rsidR="00F87667" w:rsidRPr="001348D2">
              <w:rPr>
                <w:rFonts w:ascii="Times New Roman" w:hAnsi="Times New Roman" w:cs="Times New Roman"/>
                <w:color w:val="000000" w:themeColor="text1"/>
                <w:lang w:val="en-US"/>
              </w:rPr>
              <w:t xml:space="preserve"> would result in </w:t>
            </w:r>
            <w:r w:rsidR="00150247" w:rsidRPr="001348D2">
              <w:rPr>
                <w:rFonts w:ascii="Times New Roman" w:hAnsi="Times New Roman" w:cs="Times New Roman"/>
                <w:color w:val="000000" w:themeColor="text1"/>
                <w:lang w:val="en-US"/>
              </w:rPr>
              <w:t>any</w:t>
            </w:r>
            <w:r w:rsidR="00F87667" w:rsidRPr="001348D2">
              <w:rPr>
                <w:rFonts w:ascii="Times New Roman" w:hAnsi="Times New Roman" w:cs="Times New Roman"/>
                <w:color w:val="000000" w:themeColor="text1"/>
                <w:lang w:val="en-US"/>
              </w:rPr>
              <w:t>:</w:t>
            </w:r>
            <w:r w:rsidRPr="001348D2">
              <w:rPr>
                <w:rFonts w:ascii="Times New Roman" w:hAnsi="Times New Roman" w:cs="Times New Roman"/>
                <w:color w:val="000000" w:themeColor="text1"/>
                <w:lang w:val="en-US"/>
              </w:rPr>
              <w:t xml:space="preserve"> inventions, improvements or innovations through mechanisms of invention patent, patent for utility model, industrial designs, trademark, integrated circuit, traditional knowledge , know-how, </w:t>
            </w:r>
            <w:r w:rsidR="00F87667" w:rsidRPr="001348D2">
              <w:rPr>
                <w:rFonts w:ascii="Times New Roman" w:hAnsi="Times New Roman" w:cs="Times New Roman"/>
                <w:color w:val="000000" w:themeColor="text1"/>
                <w:lang w:val="en-US"/>
              </w:rPr>
              <w:t>or any</w:t>
            </w:r>
            <w:r w:rsidRPr="001348D2">
              <w:rPr>
                <w:rFonts w:ascii="Times New Roman" w:hAnsi="Times New Roman" w:cs="Times New Roman"/>
                <w:color w:val="000000" w:themeColor="text1"/>
                <w:lang w:val="en-US"/>
              </w:rPr>
              <w:t xml:space="preserve"> relevant economic exploitation rights to intellectual works, such as artistic, scientific or literary and computer programs, under Brazilian</w:t>
            </w:r>
            <w:r w:rsidR="00F87667" w:rsidRPr="001348D2">
              <w:rPr>
                <w:rFonts w:ascii="Times New Roman" w:hAnsi="Times New Roman" w:cs="Times New Roman"/>
                <w:color w:val="000000" w:themeColor="text1"/>
                <w:lang w:val="en-US"/>
              </w:rPr>
              <w:t>, and Surinamese</w:t>
            </w:r>
            <w:r w:rsidRPr="001348D2">
              <w:rPr>
                <w:rFonts w:ascii="Times New Roman" w:hAnsi="Times New Roman" w:cs="Times New Roman"/>
                <w:color w:val="000000" w:themeColor="text1"/>
                <w:lang w:val="en-US"/>
              </w:rPr>
              <w:t xml:space="preserve"> law and under the International Conventions to which the Parties are signatories, </w:t>
            </w:r>
            <w:r w:rsidR="00F87667" w:rsidRPr="001348D2">
              <w:rPr>
                <w:rFonts w:ascii="Times New Roman" w:hAnsi="Times New Roman" w:cs="Times New Roman"/>
                <w:color w:val="000000" w:themeColor="text1"/>
                <w:lang w:val="en-US"/>
              </w:rPr>
              <w:t xml:space="preserve">the intellectual property rights </w:t>
            </w:r>
            <w:r w:rsidRPr="001348D2">
              <w:rPr>
                <w:rFonts w:ascii="Times New Roman" w:hAnsi="Times New Roman" w:cs="Times New Roman"/>
                <w:color w:val="000000" w:themeColor="text1"/>
                <w:lang w:val="en-US"/>
              </w:rPr>
              <w:t>will be protected in the name of the parties, with 50% each, in Brazil</w:t>
            </w:r>
            <w:r w:rsidR="00F87667" w:rsidRPr="001348D2">
              <w:rPr>
                <w:rFonts w:ascii="Times New Roman" w:hAnsi="Times New Roman" w:cs="Times New Roman"/>
                <w:color w:val="000000" w:themeColor="text1"/>
                <w:lang w:val="en-US"/>
              </w:rPr>
              <w:t>, Suriname</w:t>
            </w:r>
            <w:r w:rsidRPr="001348D2">
              <w:rPr>
                <w:rFonts w:ascii="Times New Roman" w:hAnsi="Times New Roman" w:cs="Times New Roman"/>
                <w:color w:val="000000" w:themeColor="text1"/>
                <w:lang w:val="en-US"/>
              </w:rPr>
              <w:t xml:space="preserve"> and abroad, respecting the right of the author</w:t>
            </w:r>
            <w:r w:rsidR="00F87667" w:rsidRPr="001348D2">
              <w:rPr>
                <w:rFonts w:ascii="Times New Roman" w:hAnsi="Times New Roman" w:cs="Times New Roman"/>
                <w:color w:val="000000" w:themeColor="text1"/>
                <w:lang w:val="en-US"/>
              </w:rPr>
              <w:t>/artist</w:t>
            </w:r>
            <w:r w:rsidRPr="001348D2">
              <w:rPr>
                <w:rFonts w:ascii="Times New Roman" w:hAnsi="Times New Roman" w:cs="Times New Roman"/>
                <w:color w:val="000000" w:themeColor="text1"/>
                <w:lang w:val="en-US"/>
              </w:rPr>
              <w:t>.</w:t>
            </w:r>
          </w:p>
          <w:p w14:paraId="6CD6F479" w14:textId="3C27E390"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i/>
                <w:color w:val="000000" w:themeColor="text1"/>
                <w:lang w:val="en-US"/>
              </w:rPr>
              <w:t>First sub-clause</w:t>
            </w:r>
            <w:r w:rsidRPr="001348D2">
              <w:rPr>
                <w:rFonts w:ascii="Times New Roman" w:hAnsi="Times New Roman" w:cs="Times New Roman"/>
                <w:color w:val="000000" w:themeColor="text1"/>
                <w:lang w:val="en-US"/>
              </w:rPr>
              <w:t>: The form of protection and commercialization of the intellectual property in Brazil</w:t>
            </w:r>
            <w:r w:rsidR="00F87667" w:rsidRPr="001348D2">
              <w:rPr>
                <w:rFonts w:ascii="Times New Roman" w:hAnsi="Times New Roman" w:cs="Times New Roman"/>
                <w:color w:val="000000" w:themeColor="text1"/>
                <w:lang w:val="en-US"/>
              </w:rPr>
              <w:t>, Suriname</w:t>
            </w:r>
            <w:r w:rsidRPr="001348D2">
              <w:rPr>
                <w:rFonts w:ascii="Times New Roman" w:hAnsi="Times New Roman" w:cs="Times New Roman"/>
                <w:color w:val="000000" w:themeColor="text1"/>
                <w:lang w:val="en-US"/>
              </w:rPr>
              <w:t xml:space="preserve"> and abroad will be the responsibility of the parties in proportion to the percentage of co</w:t>
            </w:r>
            <w:r w:rsidR="000E7ED7" w:rsidRPr="001348D2">
              <w:rPr>
                <w:rFonts w:ascii="Times New Roman" w:hAnsi="Times New Roman" w:cs="Times New Roman"/>
                <w:color w:val="000000" w:themeColor="text1"/>
                <w:lang w:val="en-US"/>
              </w:rPr>
              <w:t>-</w:t>
            </w:r>
            <w:r w:rsidRPr="001348D2">
              <w:rPr>
                <w:rFonts w:ascii="Times New Roman" w:hAnsi="Times New Roman" w:cs="Times New Roman"/>
                <w:color w:val="000000" w:themeColor="text1"/>
                <w:lang w:val="en-US"/>
              </w:rPr>
              <w:t>titularity.</w:t>
            </w:r>
          </w:p>
          <w:p w14:paraId="0D6DC830" w14:textId="77777777"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i/>
                <w:color w:val="000000" w:themeColor="text1"/>
                <w:lang w:val="en-US"/>
              </w:rPr>
              <w:t>Second sub-clause</w:t>
            </w:r>
            <w:r w:rsidRPr="001348D2">
              <w:rPr>
                <w:rFonts w:ascii="Times New Roman" w:hAnsi="Times New Roman" w:cs="Times New Roman"/>
                <w:color w:val="000000" w:themeColor="text1"/>
                <w:lang w:val="en-US"/>
              </w:rPr>
              <w:t>: The rights related to the sale, use of intellectual property, license and transfer to third parties, as well as the forms of ownership of patentable results or not, must be defined in specific instrument, which must be recorded and/or registered with the competent body.</w:t>
            </w:r>
          </w:p>
          <w:p w14:paraId="47A58139" w14:textId="77777777"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i/>
                <w:color w:val="000000" w:themeColor="text1"/>
                <w:lang w:val="en-US"/>
              </w:rPr>
              <w:t>Third sub-clause:</w:t>
            </w:r>
            <w:r w:rsidRPr="001348D2">
              <w:rPr>
                <w:rFonts w:ascii="Times New Roman" w:hAnsi="Times New Roman" w:cs="Times New Roman"/>
                <w:color w:val="000000" w:themeColor="text1"/>
                <w:lang w:val="en-US"/>
              </w:rPr>
              <w:t xml:space="preserve"> The new methodologies resulting from the development of the activities set forth herein may be used by the parties for their own use in teaching and research.</w:t>
            </w:r>
          </w:p>
          <w:p w14:paraId="335B52DB" w14:textId="77777777"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i/>
                <w:color w:val="000000" w:themeColor="text1"/>
                <w:lang w:val="en-US"/>
              </w:rPr>
              <w:lastRenderedPageBreak/>
              <w:t>Fourth sub-clause</w:t>
            </w:r>
            <w:r w:rsidRPr="001348D2">
              <w:rPr>
                <w:rFonts w:ascii="Times New Roman" w:hAnsi="Times New Roman" w:cs="Times New Roman"/>
                <w:color w:val="000000" w:themeColor="text1"/>
                <w:lang w:val="en-US"/>
              </w:rPr>
              <w:t>: In case of exchange of scientific material between the parties it must meet national and international legislation requirements.</w:t>
            </w:r>
          </w:p>
          <w:p w14:paraId="2CDCEC8A" w14:textId="77777777" w:rsidR="000C5671" w:rsidRPr="001348D2" w:rsidRDefault="000C5671" w:rsidP="001348D2">
            <w:pPr>
              <w:spacing w:after="0" w:line="360" w:lineRule="auto"/>
              <w:ind w:left="249"/>
              <w:jc w:val="both"/>
              <w:rPr>
                <w:rFonts w:ascii="Times New Roman" w:hAnsi="Times New Roman" w:cs="Times New Roman"/>
                <w:b/>
                <w:color w:val="000000" w:themeColor="text1"/>
                <w:lang w:val="en-US"/>
              </w:rPr>
            </w:pPr>
            <w:r w:rsidRPr="001348D2">
              <w:rPr>
                <w:rFonts w:ascii="Times New Roman" w:hAnsi="Times New Roman" w:cs="Times New Roman"/>
                <w:b/>
                <w:color w:val="000000" w:themeColor="text1"/>
                <w:lang w:val="en-US"/>
              </w:rPr>
              <w:t xml:space="preserve">CLAUSE </w:t>
            </w:r>
            <w:r w:rsidRPr="001348D2">
              <w:rPr>
                <w:rFonts w:ascii="Times New Roman" w:hAnsi="Times New Roman" w:cs="Times New Roman"/>
                <w:b/>
                <w:bCs/>
                <w:color w:val="000000" w:themeColor="text1"/>
                <w:lang w:val="en-US"/>
              </w:rPr>
              <w:t>ELEVEN</w:t>
            </w:r>
            <w:r w:rsidRPr="001348D2">
              <w:rPr>
                <w:rFonts w:ascii="Times New Roman" w:hAnsi="Times New Roman" w:cs="Times New Roman"/>
                <w:b/>
                <w:color w:val="000000" w:themeColor="text1"/>
                <w:lang w:val="en-US"/>
              </w:rPr>
              <w:t>: SECRECY AND CONFIDENTIALITY</w:t>
            </w:r>
          </w:p>
          <w:p w14:paraId="326B422D" w14:textId="77777777"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The parties must protect any confidential information generated or provided under this instrument, after the Agreement being effective upon the date is signed and even more 05 (five years) after the expiration of the validity of the document, and if assets eligible for protection are generated, according to ownership clause, confidentiality will be 20 years from the signing of the specific instrument, pursuant to the law on which the parties are signatories.</w:t>
            </w:r>
          </w:p>
          <w:p w14:paraId="57D67C3B" w14:textId="77777777"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i/>
                <w:color w:val="000000" w:themeColor="text1"/>
                <w:lang w:val="en-US"/>
              </w:rPr>
              <w:t>First sub-clause</w:t>
            </w:r>
            <w:r w:rsidRPr="001348D2">
              <w:rPr>
                <w:rFonts w:ascii="Times New Roman" w:hAnsi="Times New Roman" w:cs="Times New Roman"/>
                <w:color w:val="000000" w:themeColor="text1"/>
                <w:lang w:val="en-US"/>
              </w:rPr>
              <w:t>: Neither Party may disclose information identified as confidential without prior authorization, except to employees belonging to the staff, contractors or subcontractors, and the disclosure shall be strictly limited to the parties involved in the project and/or authorized personnel of government bodies associated to the project or this present Agreement.</w:t>
            </w:r>
          </w:p>
          <w:p w14:paraId="5A68D300" w14:textId="77777777"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i/>
                <w:color w:val="000000" w:themeColor="text1"/>
                <w:lang w:val="en-US"/>
              </w:rPr>
              <w:t xml:space="preserve">Second sub-clause: </w:t>
            </w:r>
            <w:r w:rsidRPr="001348D2">
              <w:rPr>
                <w:rFonts w:ascii="Times New Roman" w:hAnsi="Times New Roman" w:cs="Times New Roman"/>
                <w:color w:val="000000" w:themeColor="text1"/>
                <w:lang w:val="en-US"/>
              </w:rPr>
              <w:t>The scientific dissemination through articles in congresses, magazines and other media related to the subject matter hereof may be made with the written consent of the parties, and shall not in any case exceed what is strictly necessary for the execution of tasks, duties or related contracts with the information released.</w:t>
            </w:r>
          </w:p>
          <w:p w14:paraId="0273929A" w14:textId="77777777" w:rsidR="000C5671" w:rsidRPr="001348D2" w:rsidRDefault="000C5671" w:rsidP="001348D2">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i/>
                <w:color w:val="000000" w:themeColor="text1"/>
                <w:lang w:val="en-US"/>
              </w:rPr>
              <w:t>Third sub-clause</w:t>
            </w:r>
            <w:r w:rsidRPr="001348D2">
              <w:rPr>
                <w:rFonts w:ascii="Times New Roman" w:hAnsi="Times New Roman" w:cs="Times New Roman"/>
                <w:color w:val="000000" w:themeColor="text1"/>
                <w:lang w:val="en-US"/>
              </w:rPr>
              <w:t xml:space="preserve">: The recipients of confidential information shall prepare a written undertaking to maintain the confidentiality of the information, </w:t>
            </w:r>
            <w:r w:rsidRPr="001348D2">
              <w:rPr>
                <w:rFonts w:ascii="Times New Roman" w:hAnsi="Times New Roman" w:cs="Times New Roman"/>
                <w:color w:val="000000" w:themeColor="text1"/>
                <w:lang w:val="en-US"/>
              </w:rPr>
              <w:lastRenderedPageBreak/>
              <w:t>and the Parties shall ensure compliance with this obligation.</w:t>
            </w:r>
          </w:p>
          <w:p w14:paraId="26CBCB21"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b/>
                <w:bCs/>
                <w:color w:val="000000" w:themeColor="text1"/>
                <w:lang w:val="en-US"/>
              </w:rPr>
              <w:t>CLAUSE TWELVE: STAFF</w:t>
            </w:r>
            <w:r w:rsidR="008875A7" w:rsidRPr="001348D2">
              <w:rPr>
                <w:rFonts w:ascii="Times New Roman" w:hAnsi="Times New Roman" w:cs="Times New Roman"/>
                <w:b/>
                <w:bCs/>
                <w:color w:val="000000" w:themeColor="text1"/>
                <w:lang w:val="en-US"/>
              </w:rPr>
              <w:t xml:space="preserve"> </w:t>
            </w:r>
            <w:proofErr w:type="spellStart"/>
            <w:r w:rsidRPr="001348D2">
              <w:rPr>
                <w:rFonts w:ascii="Times New Roman" w:hAnsi="Times New Roman" w:cs="Times New Roman"/>
                <w:color w:val="000000" w:themeColor="text1"/>
                <w:lang w:val="en-US"/>
              </w:rPr>
              <w:t>Staff</w:t>
            </w:r>
            <w:proofErr w:type="spellEnd"/>
            <w:r w:rsidRPr="001348D2">
              <w:rPr>
                <w:rFonts w:ascii="Times New Roman" w:hAnsi="Times New Roman" w:cs="Times New Roman"/>
                <w:color w:val="000000" w:themeColor="text1"/>
                <w:lang w:val="en-US"/>
              </w:rPr>
              <w:t xml:space="preserve"> members involved in the</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performance of activities under this</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Agreement will be paid by their home</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institution, regardless of the place</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where they shall perform their activities.</w:t>
            </w:r>
          </w:p>
          <w:p w14:paraId="733C78C5" w14:textId="77777777" w:rsidR="00364FF5"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 xml:space="preserve">CLAUSE: THIRTEEN </w:t>
            </w:r>
          </w:p>
          <w:p w14:paraId="71F20EDB"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OFFICIAL</w:t>
            </w:r>
            <w:r w:rsidR="004D15FE" w:rsidRPr="001348D2">
              <w:rPr>
                <w:rFonts w:ascii="Times New Roman" w:hAnsi="Times New Roman" w:cs="Times New Roman"/>
                <w:b/>
                <w:bCs/>
                <w:color w:val="000000" w:themeColor="text1"/>
                <w:lang w:val="en-US"/>
              </w:rPr>
              <w:t xml:space="preserve"> </w:t>
            </w:r>
            <w:r w:rsidRPr="001348D2">
              <w:rPr>
                <w:rFonts w:ascii="Times New Roman" w:hAnsi="Times New Roman" w:cs="Times New Roman"/>
                <w:b/>
                <w:bCs/>
                <w:color w:val="000000" w:themeColor="text1"/>
                <w:lang w:val="en-US"/>
              </w:rPr>
              <w:t>PUBLICATION OF THIS</w:t>
            </w:r>
            <w:r w:rsidR="004D15FE" w:rsidRPr="001348D2">
              <w:rPr>
                <w:rFonts w:ascii="Times New Roman" w:hAnsi="Times New Roman" w:cs="Times New Roman"/>
                <w:b/>
                <w:bCs/>
                <w:color w:val="000000" w:themeColor="text1"/>
                <w:lang w:val="en-US"/>
              </w:rPr>
              <w:t xml:space="preserve"> </w:t>
            </w:r>
            <w:r w:rsidRPr="001348D2">
              <w:rPr>
                <w:rFonts w:ascii="Times New Roman" w:hAnsi="Times New Roman" w:cs="Times New Roman"/>
                <w:b/>
                <w:bCs/>
                <w:color w:val="000000" w:themeColor="text1"/>
                <w:lang w:val="en-US"/>
              </w:rPr>
              <w:t>AGREEMENT</w:t>
            </w:r>
          </w:p>
          <w:p w14:paraId="6E30D9F9" w14:textId="0B71EAF1"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 xml:space="preserve">This Agreement will be published in the Brazilian Official Journals, according to Law nr. 8666/93 and its changes, being all costs therein incurred paid by the </w:t>
            </w:r>
            <w:r w:rsidRPr="001348D2">
              <w:rPr>
                <w:rFonts w:ascii="Times New Roman" w:hAnsi="Times New Roman" w:cs="Times New Roman"/>
                <w:b/>
                <w:bCs/>
                <w:color w:val="000000" w:themeColor="text1"/>
                <w:lang w:val="en-US"/>
              </w:rPr>
              <w:t>UF</w:t>
            </w:r>
            <w:r w:rsidR="00DA1416" w:rsidRPr="001348D2">
              <w:rPr>
                <w:rFonts w:ascii="Times New Roman" w:hAnsi="Times New Roman" w:cs="Times New Roman"/>
                <w:b/>
                <w:bCs/>
                <w:color w:val="000000" w:themeColor="text1"/>
                <w:lang w:val="en-US"/>
              </w:rPr>
              <w:t>O</w:t>
            </w:r>
            <w:r w:rsidRPr="001348D2">
              <w:rPr>
                <w:rFonts w:ascii="Times New Roman" w:hAnsi="Times New Roman" w:cs="Times New Roman"/>
                <w:b/>
                <w:bCs/>
                <w:color w:val="000000" w:themeColor="text1"/>
                <w:lang w:val="en-US"/>
              </w:rPr>
              <w:t>PA</w:t>
            </w:r>
            <w:r w:rsidRPr="001348D2">
              <w:rPr>
                <w:rFonts w:ascii="Times New Roman" w:hAnsi="Times New Roman" w:cs="Times New Roman"/>
                <w:color w:val="000000" w:themeColor="text1"/>
                <w:lang w:val="en-US"/>
              </w:rPr>
              <w:t>.</w:t>
            </w:r>
          </w:p>
          <w:p w14:paraId="6C39400A" w14:textId="77777777" w:rsidR="000C5671" w:rsidRPr="001348D2" w:rsidRDefault="000C5671">
            <w:pPr>
              <w:spacing w:after="0" w:line="360" w:lineRule="auto"/>
              <w:ind w:left="249"/>
              <w:jc w:val="both"/>
              <w:rPr>
                <w:rFonts w:ascii="Times New Roman" w:hAnsi="Times New Roman" w:cs="Times New Roman"/>
                <w:b/>
                <w:bCs/>
                <w:color w:val="000000" w:themeColor="text1"/>
                <w:lang w:val="en-US"/>
              </w:rPr>
            </w:pPr>
            <w:r w:rsidRPr="001348D2">
              <w:rPr>
                <w:rFonts w:ascii="Times New Roman" w:hAnsi="Times New Roman" w:cs="Times New Roman"/>
                <w:b/>
                <w:bCs/>
                <w:color w:val="000000" w:themeColor="text1"/>
                <w:lang w:val="en-US"/>
              </w:rPr>
              <w:t xml:space="preserve">CLAUSE:  FOURTEENTH VALIDITY </w:t>
            </w:r>
            <w:proofErr w:type="gramStart"/>
            <w:r w:rsidRPr="001348D2">
              <w:rPr>
                <w:rFonts w:ascii="Times New Roman" w:hAnsi="Times New Roman" w:cs="Times New Roman"/>
                <w:b/>
                <w:bCs/>
                <w:color w:val="000000" w:themeColor="text1"/>
                <w:lang w:val="en-US"/>
              </w:rPr>
              <w:t>OF  THIS</w:t>
            </w:r>
            <w:proofErr w:type="gramEnd"/>
            <w:r w:rsidRPr="001348D2">
              <w:rPr>
                <w:rFonts w:ascii="Times New Roman" w:hAnsi="Times New Roman" w:cs="Times New Roman"/>
                <w:b/>
                <w:bCs/>
                <w:color w:val="000000" w:themeColor="text1"/>
                <w:lang w:val="en-US"/>
              </w:rPr>
              <w:t xml:space="preserve"> AGREEMENT</w:t>
            </w:r>
          </w:p>
          <w:p w14:paraId="1358E840" w14:textId="33BEC768"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This Agreement will be valid for four</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(05) years, and may be extended upon</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mutual agreement between the parties.</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This Agreement is signed in three (3)</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copies in Portuguese and three (3)</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 xml:space="preserve">copies in </w:t>
            </w:r>
            <w:r w:rsidR="006E278F" w:rsidRPr="001348D2">
              <w:rPr>
                <w:rFonts w:ascii="Times New Roman" w:hAnsi="Times New Roman" w:cs="Times New Roman"/>
                <w:color w:val="000000" w:themeColor="text1"/>
                <w:lang w:val="en-US"/>
              </w:rPr>
              <w:t>English</w:t>
            </w:r>
            <w:r w:rsidRPr="001348D2">
              <w:rPr>
                <w:rFonts w:ascii="Times New Roman" w:hAnsi="Times New Roman" w:cs="Times New Roman"/>
                <w:color w:val="000000" w:themeColor="text1"/>
                <w:lang w:val="en-US"/>
              </w:rPr>
              <w:t>, both versions equally valid.</w:t>
            </w:r>
            <w:r w:rsidR="004D15FE" w:rsidRPr="001348D2">
              <w:rPr>
                <w:rFonts w:ascii="Times New Roman" w:hAnsi="Times New Roman" w:cs="Times New Roman"/>
                <w:color w:val="000000" w:themeColor="text1"/>
                <w:lang w:val="en-US"/>
              </w:rPr>
              <w:t xml:space="preserve"> </w:t>
            </w:r>
            <w:r w:rsidRPr="001348D2">
              <w:rPr>
                <w:rFonts w:ascii="Times New Roman" w:hAnsi="Times New Roman" w:cs="Times New Roman"/>
                <w:color w:val="000000" w:themeColor="text1"/>
                <w:lang w:val="en-US"/>
              </w:rPr>
              <w:t>Signed in:</w:t>
            </w:r>
          </w:p>
          <w:p w14:paraId="54D28922" w14:textId="17CC37A3" w:rsidR="000C5671" w:rsidRPr="001348D2" w:rsidRDefault="00DA1416">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Santarém</w:t>
            </w:r>
            <w:r w:rsidR="002E20C8" w:rsidRPr="001348D2">
              <w:rPr>
                <w:rFonts w:ascii="Times New Roman" w:hAnsi="Times New Roman" w:cs="Times New Roman"/>
                <w:color w:val="000000" w:themeColor="text1"/>
                <w:lang w:val="en-US"/>
              </w:rPr>
              <w:t>,</w:t>
            </w:r>
            <w:r w:rsidR="000C5671" w:rsidRPr="001348D2">
              <w:rPr>
                <w:rFonts w:ascii="Times New Roman" w:hAnsi="Times New Roman" w:cs="Times New Roman"/>
                <w:color w:val="000000" w:themeColor="text1"/>
                <w:lang w:val="en-US"/>
              </w:rPr>
              <w:t xml:space="preserve"> </w:t>
            </w:r>
            <w:r w:rsidR="004D15FE" w:rsidRPr="001348D2">
              <w:rPr>
                <w:rFonts w:ascii="Times New Roman" w:hAnsi="Times New Roman" w:cs="Times New Roman"/>
                <w:color w:val="000000" w:themeColor="text1"/>
                <w:lang w:val="en-US"/>
              </w:rPr>
              <w:t>__</w:t>
            </w:r>
            <w:r w:rsidR="00C1157F" w:rsidRPr="001348D2">
              <w:rPr>
                <w:rFonts w:ascii="Times New Roman" w:hAnsi="Times New Roman" w:cs="Times New Roman"/>
                <w:color w:val="000000" w:themeColor="text1"/>
                <w:lang w:val="en-US"/>
              </w:rPr>
              <w:t xml:space="preserve">   de</w:t>
            </w:r>
            <w:r w:rsidR="004D15FE" w:rsidRPr="001348D2">
              <w:rPr>
                <w:rFonts w:ascii="Times New Roman" w:hAnsi="Times New Roman" w:cs="Times New Roman"/>
                <w:color w:val="000000" w:themeColor="text1"/>
                <w:lang w:val="en-US"/>
              </w:rPr>
              <w:t>________________, 201</w:t>
            </w:r>
          </w:p>
          <w:p w14:paraId="2BE3CBCC" w14:textId="77777777" w:rsidR="000C5671" w:rsidRPr="001348D2" w:rsidRDefault="000C5671">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_______________________________</w:t>
            </w:r>
          </w:p>
          <w:p w14:paraId="5D0E20E8" w14:textId="2BA49814" w:rsidR="002E20C8" w:rsidRPr="001348D2" w:rsidRDefault="002E20C8">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 xml:space="preserve">Prof. </w:t>
            </w:r>
            <w:r w:rsidR="00762ACE" w:rsidRPr="00762ACE">
              <w:rPr>
                <w:rFonts w:ascii="Times New Roman" w:hAnsi="Times New Roman" w:cs="Times New Roman"/>
                <w:color w:val="FF0000"/>
                <w:lang w:val="en-US"/>
              </w:rPr>
              <w:t>(Name rector)</w:t>
            </w:r>
          </w:p>
          <w:p w14:paraId="02114F48" w14:textId="77777777" w:rsidR="002E20C8" w:rsidRPr="001348D2" w:rsidRDefault="002E20C8">
            <w:pPr>
              <w:spacing w:after="0" w:line="360" w:lineRule="auto"/>
              <w:ind w:left="249"/>
              <w:jc w:val="both"/>
              <w:rPr>
                <w:rFonts w:ascii="Times New Roman" w:hAnsi="Times New Roman" w:cs="Times New Roman"/>
                <w:color w:val="000000" w:themeColor="text1"/>
                <w:lang w:val="en-US"/>
              </w:rPr>
            </w:pPr>
            <w:r w:rsidRPr="001348D2">
              <w:rPr>
                <w:rFonts w:ascii="Times New Roman" w:hAnsi="Times New Roman" w:cs="Times New Roman"/>
                <w:color w:val="000000" w:themeColor="text1"/>
                <w:lang w:val="en-US"/>
              </w:rPr>
              <w:t xml:space="preserve">President of the Board </w:t>
            </w:r>
          </w:p>
          <w:p w14:paraId="6D1B3F51" w14:textId="3FEE628B" w:rsidR="000C5671" w:rsidRPr="001348D2" w:rsidRDefault="0038781A">
            <w:pPr>
              <w:spacing w:after="0" w:line="360" w:lineRule="auto"/>
              <w:ind w:left="249"/>
              <w:jc w:val="both"/>
              <w:rPr>
                <w:rFonts w:ascii="Times New Roman" w:hAnsi="Times New Roman" w:cs="Times New Roman"/>
                <w:color w:val="000000" w:themeColor="text1"/>
                <w:lang w:val="en-US"/>
              </w:rPr>
            </w:pPr>
            <w:r w:rsidRPr="0038781A">
              <w:rPr>
                <w:rFonts w:ascii="Times New Roman" w:hAnsi="Times New Roman" w:cs="Times New Roman"/>
                <w:bCs/>
                <w:color w:val="FF0000"/>
                <w:lang w:val="nl-NL"/>
              </w:rPr>
              <w:t>(name University)</w:t>
            </w:r>
          </w:p>
        </w:tc>
      </w:tr>
    </w:tbl>
    <w:p w14:paraId="394D9E5D" w14:textId="77777777" w:rsidR="00607453" w:rsidRDefault="00607453" w:rsidP="00D51B68">
      <w:pPr>
        <w:spacing w:after="0" w:line="360" w:lineRule="auto"/>
        <w:jc w:val="both"/>
        <w:rPr>
          <w:rFonts w:ascii="Times New Roman" w:hAnsi="Times New Roman" w:cs="Times New Roman"/>
          <w:color w:val="000000" w:themeColor="text1"/>
        </w:rPr>
      </w:pPr>
    </w:p>
    <w:p w14:paraId="71C1273B" w14:textId="77777777" w:rsidR="00607453" w:rsidRDefault="00607453" w:rsidP="00D51B68">
      <w:pPr>
        <w:spacing w:after="0" w:line="360" w:lineRule="auto"/>
        <w:jc w:val="both"/>
        <w:rPr>
          <w:rFonts w:ascii="Times New Roman" w:hAnsi="Times New Roman" w:cs="Times New Roman"/>
          <w:color w:val="000000" w:themeColor="text1"/>
        </w:rPr>
      </w:pPr>
    </w:p>
    <w:p w14:paraId="1A0AED49" w14:textId="77777777" w:rsidR="00607453" w:rsidRDefault="00607453" w:rsidP="00D51B68">
      <w:pPr>
        <w:spacing w:after="0" w:line="360" w:lineRule="auto"/>
        <w:jc w:val="both"/>
        <w:rPr>
          <w:rFonts w:ascii="Times New Roman" w:hAnsi="Times New Roman" w:cs="Times New Roman"/>
          <w:color w:val="000000" w:themeColor="text1"/>
        </w:rPr>
      </w:pPr>
    </w:p>
    <w:p w14:paraId="303DBDBF" w14:textId="77777777" w:rsidR="00607453" w:rsidRDefault="00607453" w:rsidP="00D51B68">
      <w:pPr>
        <w:spacing w:after="0" w:line="360" w:lineRule="auto"/>
        <w:jc w:val="both"/>
        <w:rPr>
          <w:rFonts w:ascii="Times New Roman" w:hAnsi="Times New Roman" w:cs="Times New Roman"/>
          <w:color w:val="000000" w:themeColor="text1"/>
        </w:rPr>
      </w:pPr>
    </w:p>
    <w:p w14:paraId="4BA51304" w14:textId="77777777" w:rsidR="00607453" w:rsidRPr="00D51B68" w:rsidRDefault="00607453" w:rsidP="00D51B68">
      <w:pPr>
        <w:spacing w:after="0" w:line="360" w:lineRule="auto"/>
        <w:jc w:val="both"/>
        <w:rPr>
          <w:rFonts w:ascii="Times New Roman" w:hAnsi="Times New Roman" w:cs="Times New Roman"/>
          <w:color w:val="000000" w:themeColor="text1"/>
        </w:rPr>
      </w:pPr>
    </w:p>
    <w:sectPr w:rsidR="00607453" w:rsidRPr="00D51B68" w:rsidSect="009C0F18">
      <w:headerReference w:type="default" r:id="rId7"/>
      <w:pgSz w:w="11906" w:h="16838"/>
      <w:pgMar w:top="1417" w:right="99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13BC" w14:textId="77777777" w:rsidR="00D01B13" w:rsidRDefault="00D01B13">
      <w:pPr>
        <w:spacing w:after="0" w:line="240" w:lineRule="auto"/>
      </w:pPr>
      <w:r>
        <w:separator/>
      </w:r>
    </w:p>
  </w:endnote>
  <w:endnote w:type="continuationSeparator" w:id="0">
    <w:p w14:paraId="6279FCC9" w14:textId="77777777" w:rsidR="00D01B13" w:rsidRDefault="00D0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FreeSans">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49C5" w14:textId="77777777" w:rsidR="00D01B13" w:rsidRDefault="00D01B13">
      <w:pPr>
        <w:spacing w:after="0" w:line="240" w:lineRule="auto"/>
      </w:pPr>
      <w:r>
        <w:separator/>
      </w:r>
    </w:p>
  </w:footnote>
  <w:footnote w:type="continuationSeparator" w:id="0">
    <w:p w14:paraId="2885514B" w14:textId="77777777" w:rsidR="00D01B13" w:rsidRDefault="00D01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D299" w14:textId="618D92FA" w:rsidR="007A453A" w:rsidRDefault="004520F2" w:rsidP="00E66E75">
    <w:pPr>
      <w:pStyle w:val="Cabealho"/>
      <w:ind w:left="-851"/>
    </w:pPr>
    <w:r>
      <w:rPr>
        <w:noProof/>
        <w:lang w:eastAsia="pt-BR"/>
      </w:rPr>
      <w:drawing>
        <wp:inline distT="0" distB="0" distL="0" distR="0" wp14:anchorId="16D17CE2" wp14:editId="65D538FB">
          <wp:extent cx="1038225" cy="1049041"/>
          <wp:effectExtent l="0" t="0" r="0" b="0"/>
          <wp:docPr id="2" name="Imagem 2" descr="C:\Users\ARNI2\Pictures\brasaouf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I2\Pictures\brasaoufo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53" cy="1049777"/>
                  </a:xfrm>
                  <a:prstGeom prst="rect">
                    <a:avLst/>
                  </a:prstGeom>
                  <a:noFill/>
                  <a:ln>
                    <a:noFill/>
                  </a:ln>
                </pic:spPr>
              </pic:pic>
            </a:graphicData>
          </a:graphic>
        </wp:inline>
      </w:drawing>
    </w:r>
    <w:r>
      <w:t xml:space="preserve">                                                                                                           </w:t>
    </w:r>
    <w:r w:rsidR="002F62AE">
      <w:t xml:space="preserve">        </w:t>
    </w:r>
    <w:r>
      <w:t xml:space="preserve">    </w:t>
    </w:r>
  </w:p>
  <w:p w14:paraId="3948E14C" w14:textId="77777777" w:rsidR="007A453A" w:rsidRDefault="007A453A" w:rsidP="009C0F1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79"/>
    <w:rsid w:val="00033C3F"/>
    <w:rsid w:val="00047D03"/>
    <w:rsid w:val="0009588A"/>
    <w:rsid w:val="000B199A"/>
    <w:rsid w:val="000C5671"/>
    <w:rsid w:val="000E1FBC"/>
    <w:rsid w:val="000E7ED7"/>
    <w:rsid w:val="000F0279"/>
    <w:rsid w:val="00105CB1"/>
    <w:rsid w:val="001348D2"/>
    <w:rsid w:val="00150247"/>
    <w:rsid w:val="001A64AB"/>
    <w:rsid w:val="001E6B05"/>
    <w:rsid w:val="00254684"/>
    <w:rsid w:val="002A1C49"/>
    <w:rsid w:val="002C2459"/>
    <w:rsid w:val="002C6A8A"/>
    <w:rsid w:val="002E20C8"/>
    <w:rsid w:val="002F62AE"/>
    <w:rsid w:val="00364FF5"/>
    <w:rsid w:val="003846EB"/>
    <w:rsid w:val="0038781A"/>
    <w:rsid w:val="003A1F8F"/>
    <w:rsid w:val="003C0748"/>
    <w:rsid w:val="003D1012"/>
    <w:rsid w:val="003D5395"/>
    <w:rsid w:val="003F3B5B"/>
    <w:rsid w:val="003F5E76"/>
    <w:rsid w:val="004520F2"/>
    <w:rsid w:val="00462E60"/>
    <w:rsid w:val="004D15FE"/>
    <w:rsid w:val="004F7007"/>
    <w:rsid w:val="005001D6"/>
    <w:rsid w:val="005173F3"/>
    <w:rsid w:val="005B533A"/>
    <w:rsid w:val="005C6D22"/>
    <w:rsid w:val="005F7E39"/>
    <w:rsid w:val="00607453"/>
    <w:rsid w:val="00610637"/>
    <w:rsid w:val="00615D7B"/>
    <w:rsid w:val="00647935"/>
    <w:rsid w:val="0069173F"/>
    <w:rsid w:val="006A41A3"/>
    <w:rsid w:val="006B6BFF"/>
    <w:rsid w:val="006D204B"/>
    <w:rsid w:val="006D26D3"/>
    <w:rsid w:val="006E278F"/>
    <w:rsid w:val="006F3BAF"/>
    <w:rsid w:val="00703A32"/>
    <w:rsid w:val="0072251D"/>
    <w:rsid w:val="00731047"/>
    <w:rsid w:val="00762ACE"/>
    <w:rsid w:val="007A453A"/>
    <w:rsid w:val="00876A67"/>
    <w:rsid w:val="008875A7"/>
    <w:rsid w:val="008A26BD"/>
    <w:rsid w:val="009C0F18"/>
    <w:rsid w:val="00A70CB6"/>
    <w:rsid w:val="00AC309B"/>
    <w:rsid w:val="00B15255"/>
    <w:rsid w:val="00B23B0D"/>
    <w:rsid w:val="00B845C2"/>
    <w:rsid w:val="00BA5B5F"/>
    <w:rsid w:val="00BE6470"/>
    <w:rsid w:val="00C07207"/>
    <w:rsid w:val="00C1157F"/>
    <w:rsid w:val="00C72716"/>
    <w:rsid w:val="00C7736D"/>
    <w:rsid w:val="00CC3C3B"/>
    <w:rsid w:val="00D01B13"/>
    <w:rsid w:val="00D51B68"/>
    <w:rsid w:val="00D928CB"/>
    <w:rsid w:val="00DA1416"/>
    <w:rsid w:val="00E35ABC"/>
    <w:rsid w:val="00E66E75"/>
    <w:rsid w:val="00E77806"/>
    <w:rsid w:val="00ED71CB"/>
    <w:rsid w:val="00EF361F"/>
    <w:rsid w:val="00F87667"/>
    <w:rsid w:val="00FA4FB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2AE24E"/>
  <w15:docId w15:val="{1FC74A9C-6054-46C5-80C6-6E56AB22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170"/>
    <w:pPr>
      <w:suppressAutoHyphens/>
      <w:spacing w:after="200"/>
    </w:pPr>
  </w:style>
  <w:style w:type="paragraph" w:styleId="Ttulo1">
    <w:name w:val="heading 1"/>
    <w:basedOn w:val="Normal"/>
    <w:next w:val="Normal"/>
    <w:link w:val="Ttulo1Char"/>
    <w:qFormat/>
    <w:rsid w:val="00902394"/>
    <w:pPr>
      <w:keepNext/>
      <w:widowControl w:val="0"/>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902394"/>
    <w:pPr>
      <w:keepNext/>
      <w:spacing w:after="0" w:line="240" w:lineRule="auto"/>
      <w:jc w:val="center"/>
      <w:outlineLvl w:val="1"/>
    </w:pPr>
    <w:rPr>
      <w:rFonts w:ascii="Times New Roman" w:eastAsia="Times New Roman" w:hAnsi="Times New Roman"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902394"/>
  </w:style>
  <w:style w:type="character" w:customStyle="1" w:styleId="RodapChar">
    <w:name w:val="Rodapé Char"/>
    <w:basedOn w:val="Fontepargpadro"/>
    <w:link w:val="Rodap"/>
    <w:uiPriority w:val="99"/>
    <w:rsid w:val="00902394"/>
  </w:style>
  <w:style w:type="character" w:customStyle="1" w:styleId="TextodebaloChar">
    <w:name w:val="Texto de balão Char"/>
    <w:basedOn w:val="Fontepargpadro"/>
    <w:link w:val="Textodebalo"/>
    <w:uiPriority w:val="99"/>
    <w:semiHidden/>
    <w:rsid w:val="00902394"/>
    <w:rPr>
      <w:rFonts w:ascii="Tahoma" w:hAnsi="Tahoma" w:cs="Tahoma"/>
      <w:sz w:val="16"/>
      <w:szCs w:val="16"/>
    </w:rPr>
  </w:style>
  <w:style w:type="character" w:customStyle="1" w:styleId="Ttulo1Char">
    <w:name w:val="Título 1 Char"/>
    <w:basedOn w:val="Fontepargpadro"/>
    <w:link w:val="Ttulo1"/>
    <w:rsid w:val="00902394"/>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02394"/>
    <w:rPr>
      <w:rFonts w:ascii="Times New Roman" w:eastAsia="Times New Roman" w:hAnsi="Times New Roman" w:cs="Times New Roman"/>
      <w:i/>
      <w:sz w:val="20"/>
      <w:szCs w:val="20"/>
      <w:lang w:eastAsia="pt-BR"/>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Cabealho">
    <w:name w:val="header"/>
    <w:basedOn w:val="Normal"/>
    <w:link w:val="CabealhoChar"/>
    <w:uiPriority w:val="99"/>
    <w:unhideWhenUsed/>
    <w:rsid w:val="00902394"/>
    <w:pPr>
      <w:tabs>
        <w:tab w:val="center" w:pos="4252"/>
        <w:tab w:val="right" w:pos="8504"/>
      </w:tabs>
      <w:spacing w:after="0" w:line="240" w:lineRule="auto"/>
    </w:pPr>
  </w:style>
  <w:style w:type="paragraph" w:styleId="Rodap">
    <w:name w:val="footer"/>
    <w:basedOn w:val="Normal"/>
    <w:link w:val="RodapChar"/>
    <w:uiPriority w:val="99"/>
    <w:unhideWhenUsed/>
    <w:rsid w:val="00902394"/>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902394"/>
    <w:pPr>
      <w:spacing w:after="0" w:line="240" w:lineRule="auto"/>
    </w:pPr>
    <w:rPr>
      <w:rFonts w:ascii="Tahoma" w:hAnsi="Tahoma" w:cs="Tahoma"/>
      <w:sz w:val="16"/>
      <w:szCs w:val="16"/>
    </w:rPr>
  </w:style>
  <w:style w:type="table" w:styleId="Tabelacomgrade">
    <w:name w:val="Table Grid"/>
    <w:basedOn w:val="Tabelanormal"/>
    <w:uiPriority w:val="59"/>
    <w:rsid w:val="00CA417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Fontepargpadro"/>
    <w:rsid w:val="00D928CB"/>
  </w:style>
  <w:style w:type="character" w:styleId="Refdecomentrio">
    <w:name w:val="annotation reference"/>
    <w:basedOn w:val="Fontepargpadro"/>
    <w:uiPriority w:val="99"/>
    <w:semiHidden/>
    <w:unhideWhenUsed/>
    <w:rsid w:val="000E7ED7"/>
    <w:rPr>
      <w:sz w:val="16"/>
      <w:szCs w:val="16"/>
    </w:rPr>
  </w:style>
  <w:style w:type="paragraph" w:styleId="Textodecomentrio">
    <w:name w:val="annotation text"/>
    <w:basedOn w:val="Normal"/>
    <w:link w:val="TextodecomentrioChar"/>
    <w:uiPriority w:val="99"/>
    <w:semiHidden/>
    <w:unhideWhenUsed/>
    <w:rsid w:val="000E7ED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E7ED7"/>
    <w:rPr>
      <w:sz w:val="20"/>
      <w:szCs w:val="20"/>
    </w:rPr>
  </w:style>
  <w:style w:type="paragraph" w:styleId="Assuntodocomentrio">
    <w:name w:val="annotation subject"/>
    <w:basedOn w:val="Textodecomentrio"/>
    <w:next w:val="Textodecomentrio"/>
    <w:link w:val="AssuntodocomentrioChar"/>
    <w:uiPriority w:val="99"/>
    <w:semiHidden/>
    <w:unhideWhenUsed/>
    <w:rsid w:val="000E7ED7"/>
    <w:rPr>
      <w:b/>
      <w:bCs/>
    </w:rPr>
  </w:style>
  <w:style w:type="character" w:customStyle="1" w:styleId="AssuntodocomentrioChar">
    <w:name w:val="Assunto do comentário Char"/>
    <w:basedOn w:val="TextodecomentrioChar"/>
    <w:link w:val="Assuntodocomentrio"/>
    <w:uiPriority w:val="99"/>
    <w:semiHidden/>
    <w:rsid w:val="000E7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5717">
      <w:bodyDiv w:val="1"/>
      <w:marLeft w:val="0"/>
      <w:marRight w:val="0"/>
      <w:marTop w:val="0"/>
      <w:marBottom w:val="0"/>
      <w:divBdr>
        <w:top w:val="none" w:sz="0" w:space="0" w:color="auto"/>
        <w:left w:val="none" w:sz="0" w:space="0" w:color="auto"/>
        <w:bottom w:val="none" w:sz="0" w:space="0" w:color="auto"/>
        <w:right w:val="none" w:sz="0" w:space="0" w:color="auto"/>
      </w:divBdr>
    </w:div>
    <w:div w:id="1393390050">
      <w:bodyDiv w:val="1"/>
      <w:marLeft w:val="0"/>
      <w:marRight w:val="0"/>
      <w:marTop w:val="0"/>
      <w:marBottom w:val="0"/>
      <w:divBdr>
        <w:top w:val="none" w:sz="0" w:space="0" w:color="auto"/>
        <w:left w:val="none" w:sz="0" w:space="0" w:color="auto"/>
        <w:bottom w:val="none" w:sz="0" w:space="0" w:color="auto"/>
        <w:right w:val="none" w:sz="0" w:space="0" w:color="auto"/>
      </w:divBdr>
    </w:div>
    <w:div w:id="2053916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3457-AB11-4FB5-B680-5028709E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3026</Words>
  <Characters>16341</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 Brito Costa</cp:lastModifiedBy>
  <cp:revision>3</cp:revision>
  <cp:lastPrinted>2017-04-12T15:16:00Z</cp:lastPrinted>
  <dcterms:created xsi:type="dcterms:W3CDTF">2022-05-24T20:28:00Z</dcterms:created>
  <dcterms:modified xsi:type="dcterms:W3CDTF">2022-05-25T12:31:00Z</dcterms:modified>
  <dc:language>pt-BR</dc:language>
</cp:coreProperties>
</file>