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AA" w:rsidRPr="00970FAA" w:rsidRDefault="00970FAA" w:rsidP="00970FA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970FAA" w:rsidRPr="00970FAA" w:rsidRDefault="00970FAA" w:rsidP="00970FA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bookmarkEnd w:id="0"/>
    <w:p w:rsidR="00970FAA" w:rsidRDefault="00970FAA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C03940" w:rsidRDefault="00E53E70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ANEXO III – </w:t>
      </w:r>
      <w:r w:rsidR="00D20C35">
        <w:rPr>
          <w:rFonts w:ascii="Calibri" w:eastAsia="Calibri" w:hAnsi="Calibri" w:cs="Calibri"/>
        </w:rPr>
        <w:t>TERMO DE REFERÊNCIA COM SOLUÇÃO ABERTA</w:t>
      </w:r>
    </w:p>
    <w:p w:rsidR="00C03940" w:rsidRDefault="00C03940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C03940" w:rsidRDefault="00D20C35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</w:rPr>
        <w:t>UNIDADE DEMANDANTE</w:t>
      </w:r>
    </w:p>
    <w:p w:rsidR="00C03940" w:rsidRDefault="00D20C35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Unidade demandante.</w:t>
      </w:r>
    </w:p>
    <w:p w:rsidR="00C03940" w:rsidRDefault="00C0394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DA DEMANDA POR PROJETO</w:t>
      </w:r>
    </w:p>
    <w:p w:rsidR="00C03940" w:rsidRDefault="00D20C35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Descrever a demanda por projeto, informando de maneira clara e objetiva a demanda em até 25 palavras.</w:t>
      </w:r>
    </w:p>
    <w:p w:rsidR="00C03940" w:rsidRDefault="00C0394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pStyle w:val="Ttulo1"/>
        <w:numPr>
          <w:ilvl w:val="0"/>
          <w:numId w:val="1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VIGÊNCIA DO PROJETO</w:t>
      </w:r>
    </w:p>
    <w:p w:rsidR="00C03940" w:rsidRDefault="00D20C35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12 meses</w:t>
      </w:r>
    </w:p>
    <w:p w:rsidR="00C03940" w:rsidRDefault="00D20C35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(    ) 24 meses</w:t>
      </w:r>
    </w:p>
    <w:p w:rsidR="00C03940" w:rsidRDefault="00C0394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DIRETRIZES ORÇAMENTÁRIAS: </w:t>
      </w:r>
    </w:p>
    <w:p w:rsidR="00C03940" w:rsidRDefault="00D20C35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distribuição de recursos entre bolsas Piape, recursos de fomento e auxilio de regularização de Empresa Jr.</w:t>
      </w:r>
    </w:p>
    <w:p w:rsidR="00C03940" w:rsidRDefault="00C0394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"/>
        <w:tblW w:w="9377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4"/>
        <w:gridCol w:w="1417"/>
        <w:gridCol w:w="2268"/>
        <w:gridCol w:w="2268"/>
      </w:tblGrid>
      <w:tr w:rsidR="00C03940">
        <w:tc>
          <w:tcPr>
            <w:tcW w:w="3424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Categoria</w:t>
            </w:r>
          </w:p>
        </w:tc>
        <w:tc>
          <w:tcPr>
            <w:tcW w:w="1417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Qtde.</w:t>
            </w:r>
          </w:p>
        </w:tc>
        <w:tc>
          <w:tcPr>
            <w:tcW w:w="2268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2268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</w:tr>
      <w:tr w:rsidR="00C03940">
        <w:trPr>
          <w:trHeight w:val="517"/>
        </w:trPr>
        <w:tc>
          <w:tcPr>
            <w:tcW w:w="3424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Bolsas Piape</w:t>
            </w:r>
          </w:p>
        </w:tc>
        <w:tc>
          <w:tcPr>
            <w:tcW w:w="1417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03940">
        <w:trPr>
          <w:trHeight w:val="567"/>
        </w:trPr>
        <w:tc>
          <w:tcPr>
            <w:tcW w:w="3424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Recursos de fomento 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custeio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03940">
        <w:tc>
          <w:tcPr>
            <w:tcW w:w="3424" w:type="dxa"/>
          </w:tcPr>
          <w:p w:rsidR="00C03940" w:rsidRDefault="00D20C35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Auxilio de regularização para Empresas Jr.</w:t>
            </w:r>
          </w:p>
        </w:tc>
        <w:tc>
          <w:tcPr>
            <w:tcW w:w="1417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03940">
        <w:tc>
          <w:tcPr>
            <w:tcW w:w="7109" w:type="dxa"/>
            <w:gridSpan w:val="3"/>
          </w:tcPr>
          <w:p w:rsidR="00C03940" w:rsidRDefault="00D20C35">
            <w:pPr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TOTAL:</w:t>
            </w:r>
          </w:p>
        </w:tc>
        <w:tc>
          <w:tcPr>
            <w:tcW w:w="2268" w:type="dxa"/>
          </w:tcPr>
          <w:p w:rsidR="00C03940" w:rsidRDefault="00C03940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03940" w:rsidRDefault="00C0394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03940" w:rsidRDefault="00C0394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03940" w:rsidRDefault="00D20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2" w:name="bookmark=id.30j0zll" w:colFirst="0" w:colLast="0"/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>PROBLEMA</w:t>
      </w:r>
    </w:p>
    <w:p w:rsidR="00C03940" w:rsidRDefault="00D20C3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3" w:name="bookmark=id.1fob9te" w:colFirst="0" w:colLast="0"/>
      <w:bookmarkStart w:id="4" w:name="_heading=h.3znysh7" w:colFirst="0" w:colLast="0"/>
      <w:bookmarkEnd w:id="3"/>
      <w:bookmarkEnd w:id="4"/>
      <w:r>
        <w:rPr>
          <w:rFonts w:ascii="Calibri" w:eastAsia="Calibri" w:hAnsi="Calibri" w:cs="Calibri"/>
          <w:i/>
          <w:sz w:val="24"/>
          <w:szCs w:val="24"/>
        </w:rPr>
        <w:t>Descrever o problema a ser solucionado, informando de maneira clara em até 80 palavras.</w:t>
      </w: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RESULTADOS ESPERADOS</w:t>
      </w:r>
    </w:p>
    <w:p w:rsidR="00C03940" w:rsidRDefault="00D20C3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Descrever os resultados esperados em relação ao problema a ser solucionado, informando de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>maneira clara em até 80 palavras.</w:t>
      </w: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numPr>
          <w:ilvl w:val="0"/>
          <w:numId w:val="1"/>
        </w:numP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ÁREA DO CONHECIMENTO</w:t>
      </w:r>
    </w:p>
    <w:p w:rsidR="00C03940" w:rsidRDefault="00D20C3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Informar a(s) área(s) do conhecimento, conforme Tabela de Áreas do Conhecimento da CAPES, relacionada à atuação técnica e docente no projeto. </w:t>
      </w: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Titular</w:t>
      </w: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D20C35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Adjunto</w:t>
      </w:r>
    </w:p>
    <w:p w:rsidR="00C03940" w:rsidRDefault="00C0394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C03940" w:rsidRDefault="00C03940">
      <w:pPr>
        <w:ind w:right="100"/>
        <w:rPr>
          <w:rFonts w:ascii="Calibri" w:eastAsia="Calibri" w:hAnsi="Calibri" w:cs="Calibri"/>
          <w:sz w:val="24"/>
          <w:szCs w:val="24"/>
        </w:rPr>
      </w:pPr>
    </w:p>
    <w:p w:rsidR="00C03940" w:rsidRDefault="00C03940">
      <w:pPr>
        <w:ind w:right="100"/>
        <w:rPr>
          <w:rFonts w:ascii="Calibri" w:eastAsia="Calibri" w:hAnsi="Calibri" w:cs="Calibri"/>
          <w:sz w:val="24"/>
          <w:szCs w:val="24"/>
        </w:rPr>
      </w:pPr>
    </w:p>
    <w:p w:rsidR="00C03940" w:rsidRDefault="00C03940">
      <w:pPr>
        <w:ind w:right="100"/>
        <w:rPr>
          <w:rFonts w:ascii="Calibri" w:eastAsia="Calibri" w:hAnsi="Calibri" w:cs="Calibri"/>
          <w:sz w:val="24"/>
          <w:szCs w:val="24"/>
        </w:rPr>
      </w:pPr>
    </w:p>
    <w:p w:rsidR="00C03940" w:rsidRDefault="00D20C35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Dirigente da Unidade</w:t>
      </w:r>
    </w:p>
    <w:sectPr w:rsidR="00C03940">
      <w:headerReference w:type="default" r:id="rId8"/>
      <w:pgSz w:w="11910" w:h="16840"/>
      <w:pgMar w:top="2410" w:right="440" w:bottom="2127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D9" w:rsidRDefault="007A7AD9">
      <w:r>
        <w:separator/>
      </w:r>
    </w:p>
  </w:endnote>
  <w:endnote w:type="continuationSeparator" w:id="0">
    <w:p w:rsidR="007A7AD9" w:rsidRDefault="007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D9" w:rsidRDefault="007A7AD9">
      <w:r>
        <w:separator/>
      </w:r>
    </w:p>
  </w:footnote>
  <w:footnote w:type="continuationSeparator" w:id="0">
    <w:p w:rsidR="007A7AD9" w:rsidRDefault="007A7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40" w:rsidRDefault="00D20C35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>
          <wp:extent cx="850900" cy="898525"/>
          <wp:effectExtent l="0" t="0" r="0" b="0"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03940" w:rsidRDefault="00D20C35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:rsidR="00C03940" w:rsidRDefault="00D20C35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:rsidR="00970FAA" w:rsidRDefault="00970FA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05C71"/>
    <w:multiLevelType w:val="multilevel"/>
    <w:tmpl w:val="339667F2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40"/>
    <w:rsid w:val="00196104"/>
    <w:rsid w:val="007A7AD9"/>
    <w:rsid w:val="00970FAA"/>
    <w:rsid w:val="00C03940"/>
    <w:rsid w:val="00D20C35"/>
    <w:rsid w:val="00E53E70"/>
    <w:rsid w:val="00F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2B69-6233-455D-A5A9-EF888844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5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WHVDCmQvyAovdqYJ7G8SpLm3g==">AMUW2mXcuuJqfEDwSP0PwdP6UhJCwpxeMx8IJmsCJUyjn3k7gH4U04jI/uqJJg6VjmgYSwndFBZJXy5DRewnlUkmaYKet1K9sa05wgdP6RpC5GM6AN4mduOrnGomYrZ28BGb/hg3S4b4jMOKZbE+wznuVec5J1b4iAcvb+LdRrYXtQh+iN25ws9x3qiLr1SGGEKlBpGljtPkex9QW33nKglvNwSuu0JjZFMjypwDVS9T3N1ZQA5qHCA=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Alcione</cp:lastModifiedBy>
  <cp:revision>4</cp:revision>
  <dcterms:created xsi:type="dcterms:W3CDTF">2022-09-29T14:45:00Z</dcterms:created>
  <dcterms:modified xsi:type="dcterms:W3CDTF">2022-11-04T18:27:00Z</dcterms:modified>
</cp:coreProperties>
</file>