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media/image1.png" ContentType="image/png"/>
  <Override PartName="/word/media/image2.jpeg" ContentType="image/jpeg"/>
  <Override PartName="/word/media/image3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auto" w:line="240"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mc:AlternateContent>
          <mc:Choice Requires="wps">
            <w:drawing>
              <wp:anchor behindDoc="0" distT="0" distB="8890" distL="0" distR="0" simplePos="0" locked="0" layoutInCell="0" allowOverlap="1" relativeHeight="4" wp14:anchorId="0B960283">
                <wp:simplePos x="0" y="0"/>
                <wp:positionH relativeFrom="margin">
                  <wp:align>center</wp:align>
                </wp:positionH>
                <wp:positionV relativeFrom="paragraph">
                  <wp:posOffset>-595630</wp:posOffset>
                </wp:positionV>
                <wp:extent cx="7679690" cy="10734675"/>
                <wp:effectExtent l="0" t="0" r="0" b="9525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9520" cy="10734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shade val="67500"/>
                                <a:satMod val="115000"/>
                                <a:lumMod val="100000"/>
                                <a:alpha val="86000"/>
                              </a:schemeClr>
                            </a:gs>
                            <a:gs pos="94000">
                              <a:schemeClr val="accent1">
                                <a:shade val="30000"/>
                                <a:satMod val="115000"/>
                                <a:alpha val="93000"/>
                              </a:schemeClr>
                            </a:gs>
                          </a:gsLst>
                          <a:lin ang="162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fillcolor="#3b6ba6" stroked="f" o:allowincell="f" style="position:absolute;margin-left:-47.25pt;margin-top:-46.9pt;width:604.65pt;height:845.2pt;mso-wrap-style:none;v-text-anchor:middle;mso-position-horizontal:center;mso-position-horizontal-relative:margin" wp14:anchorId="0B960283">
                <v:fill o:detectmouseclick="t" color2="#294c74"/>
                <v:stroke color="#3465a4" weight="25560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1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16660" cy="1278255"/>
            <wp:effectExtent l="0" t="0" r="0" b="0"/>
            <wp:wrapNone/>
            <wp:docPr id="2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12" wp14:anchorId="401FAE86">
                <wp:simplePos x="0" y="0"/>
                <wp:positionH relativeFrom="margin">
                  <wp:posOffset>845185</wp:posOffset>
                </wp:positionH>
                <wp:positionV relativeFrom="paragraph">
                  <wp:posOffset>287655</wp:posOffset>
                </wp:positionV>
                <wp:extent cx="5277485" cy="620395"/>
                <wp:effectExtent l="0" t="0" r="0" b="0"/>
                <wp:wrapNone/>
                <wp:docPr id="3" name="Caixa de Tex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7600" cy="62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cs="Poppins"/>
                                <w:color w:themeColor="background1" w:val="FFFFFF"/>
                                <w:szCs w:val="24"/>
                              </w:rPr>
                            </w:pPr>
                            <w:r>
                              <w:rPr>
                                <w:rFonts w:cs="Poppins"/>
                                <w:color w:themeColor="background1" w:val="FFFFFF"/>
                                <w:szCs w:val="24"/>
                              </w:rPr>
                              <w:t>UNIVERSIDADE FEDERAL DO OESTE DO PARÁ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cs="Poppins"/>
                                <w:color w:themeColor="background1" w:val="FFFFFF"/>
                                <w:szCs w:val="24"/>
                              </w:rPr>
                            </w:pPr>
                            <w:r>
                              <w:rPr>
                                <w:rFonts w:cs="Poppins"/>
                                <w:color w:themeColor="background1" w:val="FFFFFF"/>
                                <w:szCs w:val="24"/>
                              </w:rPr>
                              <w:t>NOME DA UNIDADE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5" path="m0,0l-2147483645,0l-2147483645,-2147483646l0,-2147483646xe" stroked="f" o:allowincell="f" style="position:absolute;margin-left:66.55pt;margin-top:22.65pt;width:415.5pt;height:48.8pt;mso-wrap-style:square;v-text-anchor:top;mso-position-horizontal-relative:margin" wp14:anchorId="401FAE86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cs="Poppins"/>
                          <w:color w:themeColor="background1" w:val="FFFFFF"/>
                          <w:szCs w:val="24"/>
                        </w:rPr>
                      </w:pPr>
                      <w:r>
                        <w:rPr>
                          <w:rFonts w:cs="Poppins"/>
                          <w:color w:themeColor="background1" w:val="FFFFFF"/>
                          <w:szCs w:val="24"/>
                        </w:rPr>
                        <w:t>UNIVERSIDADE FEDERAL DO OESTE DO PARÁ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cs="Poppins"/>
                          <w:color w:themeColor="background1" w:val="FFFFFF"/>
                          <w:szCs w:val="24"/>
                        </w:rPr>
                      </w:pPr>
                      <w:r>
                        <w:rPr>
                          <w:rFonts w:cs="Poppins"/>
                          <w:color w:themeColor="background1" w:val="FFFFFF"/>
                          <w:szCs w:val="24"/>
                        </w:rPr>
                        <w:t>NOME DA UNIDADE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napToGrid w:val="false"/>
        <w:spacing w:lineRule="auto" w:line="240"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"/>
        <w:snapToGrid w:val="false"/>
        <w:spacing w:lineRule="auto" w:line="240"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</w:t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align>right</wp:align>
            </wp:positionH>
            <wp:positionV relativeFrom="paragraph">
              <wp:posOffset>558800</wp:posOffset>
            </wp:positionV>
            <wp:extent cx="13328015" cy="8884920"/>
            <wp:effectExtent l="0" t="0" r="0" b="0"/>
            <wp:wrapNone/>
            <wp:docPr id="4" name="Imagem 3" descr="Brócolis e folhas verde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Brócolis e folhas verde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015" cy="888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sectPr>
          <w:type w:val="nextPage"/>
          <w:pgSz w:w="11906" w:h="16838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1E4B7195">
                <wp:simplePos x="0" y="0"/>
                <wp:positionH relativeFrom="margin">
                  <wp:posOffset>1677035</wp:posOffset>
                </wp:positionH>
                <wp:positionV relativeFrom="page">
                  <wp:posOffset>3752850</wp:posOffset>
                </wp:positionV>
                <wp:extent cx="4527550" cy="1335405"/>
                <wp:effectExtent l="0" t="0" r="0" b="0"/>
                <wp:wrapNone/>
                <wp:docPr id="5" name="Caixa de Tex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720" cy="1335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right"/>
                              <w:rPr>
                                <w:rFonts w:cs="Poppins"/>
                                <w:b/>
                                <w:bCs/>
                                <w:color w:themeColor="accent6" w:val="F79646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cs="Poppins"/>
                                <w:b/>
                                <w:bCs/>
                                <w:color w:themeColor="accent6" w:val="F79646"/>
                                <w:sz w:val="144"/>
                                <w:szCs w:val="144"/>
                              </w:rPr>
                              <w:t>Relatório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5" path="m0,0l-2147483645,0l-2147483645,-2147483646l0,-2147483646xe" stroked="f" o:allowincell="f" style="position:absolute;margin-left:132.05pt;margin-top:295.5pt;width:356.45pt;height:105.1pt;mso-wrap-style:square;v-text-anchor:top;mso-position-horizontal-relative:margin;mso-position-vertical-relative:page" wp14:anchorId="1E4B7195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right"/>
                        <w:rPr>
                          <w:rFonts w:cs="Poppins"/>
                          <w:b/>
                          <w:bCs/>
                          <w:color w:themeColor="accent6" w:val="F79646"/>
                          <w:sz w:val="144"/>
                          <w:szCs w:val="144"/>
                        </w:rPr>
                      </w:pPr>
                      <w:r>
                        <w:rPr>
                          <w:rFonts w:cs="Poppins"/>
                          <w:b/>
                          <w:bCs/>
                          <w:color w:themeColor="accent6" w:val="F79646"/>
                          <w:sz w:val="144"/>
                          <w:szCs w:val="144"/>
                        </w:rPr>
                        <w:t>Relatório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12AE5F13">
                <wp:simplePos x="0" y="0"/>
                <wp:positionH relativeFrom="margin">
                  <wp:posOffset>2816860</wp:posOffset>
                </wp:positionH>
                <wp:positionV relativeFrom="page">
                  <wp:posOffset>4773930</wp:posOffset>
                </wp:positionV>
                <wp:extent cx="3388360" cy="920750"/>
                <wp:effectExtent l="0" t="0" r="0" b="0"/>
                <wp:wrapNone/>
                <wp:docPr id="6" name="Caixa de Tex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320" cy="92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right"/>
                              <w:rPr>
                                <w:rFonts w:cs="Poppins"/>
                                <w:b/>
                                <w:bCs/>
                                <w:color w:themeColor="background1"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="Poppins"/>
                                <w:b/>
                                <w:bCs/>
                                <w:color w:themeColor="background1" w:val="FFFFFF"/>
                                <w:sz w:val="96"/>
                                <w:szCs w:val="96"/>
                              </w:rPr>
                              <w:t>de Gestão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5" path="m0,0l-2147483645,0l-2147483645,-2147483646l0,-2147483646xe" stroked="f" o:allowincell="f" style="position:absolute;margin-left:221.8pt;margin-top:375.9pt;width:266.75pt;height:72.45pt;mso-wrap-style:square;v-text-anchor:top;mso-position-horizontal-relative:margin;mso-position-vertical-relative:page" wp14:anchorId="12AE5F1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right"/>
                        <w:rPr>
                          <w:rFonts w:cs="Poppins"/>
                          <w:b/>
                          <w:bCs/>
                          <w:color w:themeColor="background1" w:val="FFFFFF"/>
                          <w:sz w:val="96"/>
                          <w:szCs w:val="96"/>
                        </w:rPr>
                      </w:pPr>
                      <w:r>
                        <w:rPr>
                          <w:rFonts w:cs="Poppins"/>
                          <w:b/>
                          <w:bCs/>
                          <w:color w:themeColor="background1" w:val="FFFFFF"/>
                          <w:sz w:val="96"/>
                          <w:szCs w:val="96"/>
                        </w:rPr>
                        <w:t>de Gestão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1EFF200C">
                <wp:simplePos x="0" y="0"/>
                <wp:positionH relativeFrom="margin">
                  <wp:posOffset>2509520</wp:posOffset>
                </wp:positionH>
                <wp:positionV relativeFrom="page">
                  <wp:posOffset>9515475</wp:posOffset>
                </wp:positionV>
                <wp:extent cx="1361440" cy="713105"/>
                <wp:effectExtent l="0" t="0" r="0" b="0"/>
                <wp:wrapNone/>
                <wp:docPr id="7" name="Caixa de Tex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520" cy="71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left"/>
                              <w:rPr>
                                <w:rFonts w:cs="Poppins"/>
                                <w:b/>
                                <w:bCs/>
                                <w:color w:themeColor="background1" w:val="FFFFF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Poppins"/>
                                <w:b/>
                                <w:bCs/>
                                <w:color w:themeColor="background1" w:val="FFFFFF"/>
                                <w:sz w:val="72"/>
                                <w:szCs w:val="72"/>
                              </w:rPr>
                              <w:t>2023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5" path="m0,0l-2147483645,0l-2147483645,-2147483646l0,-2147483646xe" stroked="f" o:allowincell="f" style="position:absolute;margin-left:197.6pt;margin-top:749.25pt;width:107.15pt;height:56.1pt;mso-wrap-style:square;v-text-anchor:top;mso-position-horizontal-relative:margin;mso-position-vertical-relative:page" wp14:anchorId="1EFF200C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left"/>
                        <w:rPr>
                          <w:rFonts w:cs="Poppins"/>
                          <w:b/>
                          <w:bCs/>
                          <w:color w:themeColor="background1" w:val="FFFFFF"/>
                          <w:sz w:val="72"/>
                          <w:szCs w:val="72"/>
                        </w:rPr>
                      </w:pPr>
                      <w:r>
                        <w:rPr>
                          <w:rFonts w:cs="Poppins"/>
                          <w:b/>
                          <w:bCs/>
                          <w:color w:themeColor="background1" w:val="FFFFFF"/>
                          <w:sz w:val="72"/>
                          <w:szCs w:val="7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14" wp14:anchorId="4233104B">
                <wp:simplePos x="0" y="0"/>
                <wp:positionH relativeFrom="margin">
                  <wp:posOffset>4176395</wp:posOffset>
                </wp:positionH>
                <wp:positionV relativeFrom="bottomMargin">
                  <wp:posOffset>-4382135</wp:posOffset>
                </wp:positionV>
                <wp:extent cx="2493645" cy="398780"/>
                <wp:effectExtent l="635" t="0" r="0" b="0"/>
                <wp:wrapNone/>
                <wp:docPr id="8" name="Caixa de Tex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720" cy="3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right"/>
                              <w:rPr>
                                <w:rFonts w:cs="Poppins"/>
                                <w:b/>
                                <w:bCs/>
                                <w:color w:themeColor="background1"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Poppins"/>
                                <w:b/>
                                <w:bCs/>
                                <w:color w:themeColor="background1" w:val="FFFFFF"/>
                                <w:sz w:val="44"/>
                                <w:szCs w:val="44"/>
                              </w:rPr>
                              <w:t>Exercício 20XX</w:t>
                            </w:r>
                          </w:p>
                        </w:txbxContent>
                      </wps:txbx>
                      <wps:bodyPr lIns="0" rIns="0"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5" path="m0,0l-2147483645,0l-2147483645,-2147483646l0,-2147483646xe" stroked="f" o:allowincell="f" style="position:absolute;margin-left:328.85pt;margin-top:-345.05pt;width:196.3pt;height:31.35pt;mso-wrap-style:square;v-text-anchor:middle;mso-position-horizontal-relative:margin" wp14:anchorId="4233104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right"/>
                        <w:rPr>
                          <w:rFonts w:cs="Poppins"/>
                          <w:b/>
                          <w:bCs/>
                          <w:color w:themeColor="background1" w:val="FFFFFF"/>
                          <w:sz w:val="32"/>
                          <w:szCs w:val="32"/>
                        </w:rPr>
                      </w:pPr>
                      <w:r>
                        <w:rPr>
                          <w:rFonts w:cs="Poppins"/>
                          <w:b/>
                          <w:bCs/>
                          <w:color w:themeColor="background1" w:val="FFFFFF"/>
                          <w:sz w:val="44"/>
                          <w:szCs w:val="44"/>
                        </w:rPr>
                        <w:t>Exercício 20XX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napToGrid w:val="false"/>
        <w:spacing w:lineRule="auto" w:line="240" w:before="0" w:after="0"/>
        <w:jc w:val="center"/>
        <w:rPr>
          <w:rFonts w:cs="Times New Roman"/>
          <w:b/>
          <w:bCs/>
          <w:szCs w:val="24"/>
        </w:rPr>
      </w:pPr>
      <w:r>
        <w:rPr/>
        <w:drawing>
          <wp:inline distT="0" distB="0" distL="0" distR="0">
            <wp:extent cx="1087755" cy="1143000"/>
            <wp:effectExtent l="0" t="0" r="0" b="0"/>
            <wp:docPr id="9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2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napToGrid w:val="false"/>
        <w:spacing w:lineRule="auto" w:line="240" w:before="12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UNIVERSIDADE FEDERAL DO OESTE DO PARÁ</w:t>
      </w:r>
    </w:p>
    <w:p>
      <w:pPr>
        <w:pStyle w:val="Normal"/>
        <w:snapToGrid w:val="false"/>
        <w:spacing w:lineRule="auto" w:line="240" w:before="120" w:after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NOME DA UNIDADE</w:t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RELATÓRIO DE GESTÃO: </w:t>
      </w:r>
    </w:p>
    <w:p>
      <w:pPr>
        <w:pStyle w:val="Normal"/>
        <w:spacing w:lineRule="auto" w:line="240"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EXERCÍCIO DE 2023</w:t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sectPr>
          <w:type w:val="nextPage"/>
          <w:pgSz w:w="11906" w:h="16838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326" w:charSpace="0"/>
        </w:sect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CIDADE-PA</w:t>
      </w:r>
    </w:p>
    <w:p>
      <w:pPr>
        <w:pStyle w:val="Normal"/>
        <w:jc w:val="left"/>
        <w:rPr>
          <w:rFonts w:cs="Times New Roman"/>
          <w:szCs w:val="24"/>
        </w:rPr>
      </w:pPr>
      <w:r>
        <w:rPr>
          <w:rFonts w:cs="Times New Roman"/>
          <w:b/>
          <w:szCs w:val="24"/>
        </w:rPr>
        <w:t>ADMINISTRAÇÃO SUPERIOR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Reitora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Aldenize Ruela Xavier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Vice-Reitora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Solange Helena Ximenes Rocha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Pró-Reitor de Administração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Warlivan Salvador Leite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Pró-Reitora da Cultura, Comunidade e Extensão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Ediene Pena Ferreira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Pró-Reitora de Ensino de Graduação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Honorly Kátia Mestre Correa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Pró-Reitor de Gestão Estudantil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Luamim Sales Tapajós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Pró-Reitora de Gestão de Pessoas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Fabriciana Vieira Guimarães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Pró-Reitora de Pesquisa, Pós-Graduação e Inovação Tecnológica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Kelly Christina Ferreira Castro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Pró-Reitor de Planejamento e Desenvolvimento Institucional</w:t>
      </w:r>
    </w:p>
    <w:p>
      <w:pPr>
        <w:sectPr>
          <w:type w:val="nextPage"/>
          <w:pgSz w:w="11906" w:h="16838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Cauan Ferreira Araújo</w:t>
      </w:r>
    </w:p>
    <w:p>
      <w:pPr>
        <w:pStyle w:val="Normal"/>
        <w:spacing w:lineRule="auto" w:line="240"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DIRETORES DE UNIDADES ACADÊMICAS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Instituto de Biodiversidade e Florestas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Diretor: Thiago Almeida Vieira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Instituto de Ciências da Educação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Diretora: Lademe Correia de Sousa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Instituto de Ciências da Sociedade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Diretora: Ana Maria Silva Sarmento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Instituto de Ciências e Tecnologia das Águas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Diretor: Frank Raynner Vasconcelos Ribeiro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Instituto de Engenharia e Geociências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Diretor: Abraham Lincoln Rabelo de Sousa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Instituto de Formação Interdisciplinar e Intercultural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Diretor: Raimundo Valdomiro de Sousa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Instituto de Saúde Coletiva</w:t>
      </w:r>
    </w:p>
    <w:p>
      <w:pPr>
        <w:sectPr>
          <w:type w:val="nextPage"/>
          <w:pgSz w:w="11906" w:h="16838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Diretor: Waldiney Pires Moraes</w:t>
      </w:r>
    </w:p>
    <w:p>
      <w:pPr>
        <w:pStyle w:val="Normal"/>
        <w:spacing w:lineRule="auto" w:line="240"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DIRETORES DE CAMPI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Campus de Alenquer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Diretora: Jorgiene dos Santos Oliveira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Campus de Itaituba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Diretor: Jonas Santos Leite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Campus de Juruti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Diretora: Celeste Queiroz Rossi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Campus de Monte Alegre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Diretora: Marcella Costa Radael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Campus de Óbidos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Diretora: Marilene Maria Aquino Castro de Barros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Campus de Oriximiná</w:t>
      </w:r>
    </w:p>
    <w:p>
      <w:pPr>
        <w:sectPr>
          <w:type w:val="nextPage"/>
          <w:pgSz w:w="11906" w:h="16838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Diretora: Dávia Marciana Talgatti</w:t>
      </w:r>
    </w:p>
    <w:p>
      <w:pPr>
        <w:pStyle w:val="Normal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DIRIGENTES DA UNIDADE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Unidade da Ufopa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Pró-Reitor(a): Nome 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Unidade da Ufopa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Diretor(a): Nome 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Subunidade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Coordenador(a): Nome </w:t>
      </w:r>
    </w:p>
    <w:p>
      <w:pPr>
        <w:pStyle w:val="Normal"/>
        <w:spacing w:lineRule="auto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spacing w:lineRule="auto" w:line="240" w:before="0"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sectPr>
          <w:type w:val="nextPage"/>
          <w:pgSz w:w="11906" w:h="16838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Normal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APRESENTAÇÃO</w:t>
      </w:r>
    </w:p>
    <w:p>
      <w:pPr>
        <w:pStyle w:val="Normal"/>
        <w:ind w:left="360" w:hanging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sectPr>
          <w:type w:val="nextPage"/>
          <w:pgSz w:w="11906" w:h="16838"/>
          <w:pgMar w:left="851" w:right="851" w:gutter="0" w:header="0" w:top="851" w:footer="0" w:bottom="851"/>
          <w:pgNumType w:fmt="decimal"/>
          <w:formProt w:val="false"/>
          <w:textDirection w:val="lrTb"/>
          <w:docGrid w:type="default" w:linePitch="100" w:charSpace="0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709"/>
              <w:tab w:val="left" w:pos="426" w:leader="none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SUMÁRIO</w:t>
          </w:r>
        </w:p>
        <w:p>
          <w:pPr>
            <w:pStyle w:val="Normal"/>
            <w:tabs>
              <w:tab w:val="clear" w:pos="709"/>
              <w:tab w:val="left" w:pos="426" w:leader="none"/>
            </w:tabs>
            <w:jc w:val="left"/>
            <w:rPr>
              <w:lang w:bidi="ar-SA"/>
            </w:rPr>
          </w:pPr>
          <w:r>
            <w:rPr>
              <w:lang w:bidi="ar-SA"/>
            </w:rPr>
          </w:r>
        </w:p>
        <w:p>
          <w:pPr>
            <w:pStyle w:val="TOC1"/>
            <w:spacing w:before="0" w:after="0"/>
            <w:rPr>
              <w:rFonts w:eastAsia="" w:eastAsiaTheme="minorEastAsia"/>
              <w:iCs w:val="false"/>
              <w:kern w:val="2"/>
              <w:sz w:val="22"/>
              <w:lang w:eastAsia="pt-BR" w:bidi="ar-SA"/>
              <w14:ligatures w14:val="standardContextual"/>
            </w:rPr>
          </w:pPr>
          <w:r>
            <w:fldChar w:fldCharType="begin"/>
          </w:r>
          <w:r>
            <w:rPr>
              <w:webHidden/>
              <w:rStyle w:val="Vnculodendice"/>
              <w:b w:val="false"/>
              <w:bCs w:val="false"/>
              <w:vanish w:val="false"/>
            </w:rPr>
            <w:instrText xml:space="preserve"> TOC \z \o "1-3" \u \h</w:instrText>
          </w:r>
          <w:r>
            <w:rPr>
              <w:webHidden/>
              <w:rStyle w:val="Vnculodendice"/>
              <w:b w:val="false"/>
              <w:bCs w:val="false"/>
              <w:vanish w:val="false"/>
            </w:rPr>
            <w:fldChar w:fldCharType="separate"/>
          </w:r>
          <w:hyperlink w:anchor="_Toc149138873">
            <w:r>
              <w:rPr>
                <w:webHidden/>
                <w:rStyle w:val="Vnculodendice"/>
                <w:b w:val="false"/>
                <w:bCs w:val="false"/>
                <w:vanish w:val="false"/>
              </w:rPr>
              <w:t>1</w:t>
            </w:r>
            <w:r>
              <w:rPr>
                <w:rStyle w:val="Vnculodendice"/>
                <w:rFonts w:eastAsia="" w:eastAsiaTheme="minorEastAsia"/>
                <w:iCs w:val="false"/>
                <w:kern w:val="2"/>
                <w:sz w:val="22"/>
                <w:lang w:eastAsia="pt-BR" w:bidi="ar-SA"/>
                <w14:ligatures w14:val="standardContextual"/>
              </w:rPr>
              <w:tab/>
            </w:r>
            <w:r>
              <w:rPr>
                <w:rStyle w:val="Vnculodendice"/>
                <w:b w:val="false"/>
                <w:bCs w:val="false"/>
              </w:rPr>
              <w:t>VISÃO GERAL DA UNIDADE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_Toc149138873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left" w:pos="440" w:leader="none"/>
              <w:tab w:val="left" w:pos="660" w:leader="none"/>
              <w:tab w:val="right" w:pos="10194" w:leader="dot"/>
            </w:tabs>
            <w:spacing w:before="0" w:after="0"/>
            <w:ind w:left="0" w:hanging="0"/>
            <w:rPr>
              <w:rFonts w:ascii="Poppins Light" w:hAnsi="Poppins Light" w:eastAsia="" w:cs="Poppins Light" w:eastAsiaTheme="minorEastAsia"/>
              <w:iCs w:val="false"/>
              <w:kern w:val="2"/>
              <w:sz w:val="22"/>
              <w:lang w:eastAsia="pt-BR" w:bidi="ar-SA"/>
              <w14:ligatures w14:val="standardContextual"/>
            </w:rPr>
          </w:pPr>
          <w:hyperlink w:anchor="_Toc149138874">
            <w:r>
              <w:rPr>
                <w:webHidden/>
                <w:rStyle w:val="Vnculodendice"/>
                <w:rFonts w:cs="Poppins Light" w:ascii="Poppins Light" w:hAnsi="Poppins Light"/>
                <w:vanish w:val="false"/>
              </w:rPr>
              <w:t>1.1</w:t>
            </w:r>
            <w:r>
              <w:rPr>
                <w:rStyle w:val="Vnculodendice"/>
                <w:rFonts w:eastAsia="" w:cs="Poppins Light" w:ascii="Poppins Light" w:hAnsi="Poppins Light" w:eastAsiaTheme="minorEastAsia"/>
                <w:iCs w:val="false"/>
                <w:kern w:val="2"/>
                <w:sz w:val="22"/>
                <w:lang w:eastAsia="pt-BR" w:bidi="ar-SA"/>
                <w14:ligatures w14:val="standardContextual"/>
              </w:rPr>
              <w:tab/>
            </w:r>
            <w:r>
              <w:rPr>
                <w:rStyle w:val="Vnculodendice"/>
                <w:rFonts w:cs="Poppins Light" w:ascii="Poppins Light" w:hAnsi="Poppins Light"/>
              </w:rPr>
              <w:t>Identificação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_Toc149138874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rFonts w:cs="Poppins Light" w:ascii="Poppins Light" w:hAnsi="Poppins Light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left" w:pos="440" w:leader="none"/>
              <w:tab w:val="left" w:pos="880" w:leader="none"/>
              <w:tab w:val="right" w:pos="10194" w:leader="dot"/>
            </w:tabs>
            <w:spacing w:before="0" w:after="0"/>
            <w:ind w:left="0" w:hanging="0"/>
            <w:rPr>
              <w:rFonts w:ascii="Poppins Light" w:hAnsi="Poppins Light" w:eastAsia="" w:cs="Poppins Light" w:eastAsiaTheme="minorEastAsia"/>
              <w:iCs w:val="false"/>
              <w:kern w:val="2"/>
              <w:sz w:val="22"/>
              <w:lang w:eastAsia="pt-BR" w:bidi="ar-SA"/>
              <w14:ligatures w14:val="standardContextual"/>
            </w:rPr>
          </w:pPr>
          <w:hyperlink w:anchor="_Toc149138875">
            <w:r>
              <w:rPr>
                <w:webHidden/>
                <w:rStyle w:val="Vnculodendice"/>
                <w:rFonts w:cs="Poppins Light" w:ascii="Poppins Light" w:hAnsi="Poppins Light"/>
                <w:vanish w:val="false"/>
              </w:rPr>
              <w:t>1.2</w:t>
            </w:r>
            <w:r>
              <w:rPr>
                <w:rStyle w:val="Vnculodendice"/>
                <w:rFonts w:eastAsia="" w:cs="Poppins Light" w:ascii="Poppins Light" w:hAnsi="Poppins Light" w:eastAsiaTheme="minorEastAsia"/>
                <w:iCs w:val="false"/>
                <w:kern w:val="2"/>
                <w:sz w:val="22"/>
                <w:lang w:eastAsia="pt-BR" w:bidi="ar-SA"/>
                <w14:ligatures w14:val="standardContextual"/>
              </w:rPr>
              <w:tab/>
            </w:r>
            <w:r>
              <w:rPr>
                <w:rStyle w:val="Vnculodendice"/>
                <w:rFonts w:cs="Poppins Light" w:ascii="Poppins Light" w:hAnsi="Poppins Light"/>
              </w:rPr>
              <w:t>Organização Administrativa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_Toc149138875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rFonts w:cs="Poppins Light" w:ascii="Poppins Light" w:hAnsi="Poppins Light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left" w:pos="440" w:leader="none"/>
              <w:tab w:val="left" w:pos="880" w:leader="none"/>
              <w:tab w:val="right" w:pos="10194" w:leader="dot"/>
            </w:tabs>
            <w:spacing w:before="0" w:after="0"/>
            <w:ind w:left="0" w:hanging="0"/>
            <w:rPr>
              <w:rFonts w:ascii="Poppins Light" w:hAnsi="Poppins Light" w:eastAsia="" w:cs="Poppins Light" w:eastAsiaTheme="minorEastAsia"/>
              <w:iCs w:val="false"/>
              <w:kern w:val="2"/>
              <w:sz w:val="22"/>
              <w:lang w:eastAsia="pt-BR" w:bidi="ar-SA"/>
              <w14:ligatures w14:val="standardContextual"/>
            </w:rPr>
          </w:pPr>
          <w:hyperlink w:anchor="_Toc149138876">
            <w:r>
              <w:rPr>
                <w:webHidden/>
                <w:rStyle w:val="Vnculodendice"/>
                <w:rFonts w:cs="Poppins Light" w:ascii="Poppins Light" w:hAnsi="Poppins Light"/>
                <w:vanish w:val="false"/>
              </w:rPr>
              <w:t>1.3</w:t>
            </w:r>
            <w:r>
              <w:rPr>
                <w:rStyle w:val="Vnculodendice"/>
                <w:rFonts w:eastAsia="" w:cs="Poppins Light" w:ascii="Poppins Light" w:hAnsi="Poppins Light" w:eastAsiaTheme="minorEastAsia"/>
                <w:iCs w:val="false"/>
                <w:kern w:val="2"/>
                <w:sz w:val="22"/>
                <w:lang w:eastAsia="pt-BR" w:bidi="ar-SA"/>
                <w14:ligatures w14:val="standardContextual"/>
              </w:rPr>
              <w:tab/>
            </w:r>
            <w:r>
              <w:rPr>
                <w:rStyle w:val="Vnculodendice"/>
                <w:rFonts w:cs="Poppins Light" w:ascii="Poppins Light" w:hAnsi="Poppins Light"/>
              </w:rPr>
              <w:t>Gestão de Pessoal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_Toc149138876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rFonts w:cs="Poppins Light" w:ascii="Poppins Light" w:hAnsi="Poppins Light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9"/>
              <w:tab w:val="left" w:pos="440" w:leader="none"/>
              <w:tab w:val="left" w:pos="880" w:leader="none"/>
              <w:tab w:val="right" w:pos="10194" w:leader="dot"/>
            </w:tabs>
            <w:spacing w:before="0" w:after="0"/>
            <w:ind w:left="0" w:hanging="0"/>
            <w:rPr>
              <w:rFonts w:ascii="Poppins Light" w:hAnsi="Poppins Light" w:eastAsia="" w:cs="Poppins Light" w:eastAsiaTheme="minorEastAsia"/>
              <w:iCs w:val="false"/>
              <w:kern w:val="2"/>
              <w:sz w:val="22"/>
              <w:lang w:eastAsia="pt-BR" w:bidi="ar-SA"/>
              <w14:ligatures w14:val="standardContextual"/>
            </w:rPr>
          </w:pPr>
          <w:hyperlink w:anchor="_Toc149138877">
            <w:r>
              <w:rPr>
                <w:webHidden/>
                <w:rStyle w:val="Vnculodendice"/>
                <w:rFonts w:cs="Poppins Light" w:ascii="Poppins Light" w:hAnsi="Poppins Light"/>
                <w:vanish w:val="false"/>
              </w:rPr>
              <w:t>1.4</w:t>
            </w:r>
            <w:r>
              <w:rPr>
                <w:rStyle w:val="Vnculodendice"/>
                <w:rFonts w:eastAsia="" w:cs="Poppins Light" w:ascii="Poppins Light" w:hAnsi="Poppins Light" w:eastAsiaTheme="minorEastAsia"/>
                <w:iCs w:val="false"/>
                <w:kern w:val="2"/>
                <w:sz w:val="22"/>
                <w:lang w:eastAsia="pt-BR" w:bidi="ar-SA"/>
                <w14:ligatures w14:val="standardContextual"/>
              </w:rPr>
              <w:tab/>
            </w:r>
            <w:r>
              <w:rPr>
                <w:rStyle w:val="Vnculodendice"/>
                <w:rFonts w:cs="Poppins Light" w:ascii="Poppins Light" w:hAnsi="Poppins Light"/>
              </w:rPr>
              <w:t>Sustentabilidade Ambiental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_Toc149138877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rFonts w:cs="Poppins Light" w:ascii="Poppins Light" w:hAnsi="Poppins Light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spacing w:before="0" w:after="0"/>
            <w:rPr>
              <w:rFonts w:eastAsia="" w:eastAsiaTheme="minorEastAsia"/>
              <w:iCs w:val="false"/>
              <w:kern w:val="2"/>
              <w:sz w:val="22"/>
              <w:lang w:eastAsia="pt-BR" w:bidi="ar-SA"/>
              <w14:ligatures w14:val="standardContextual"/>
            </w:rPr>
          </w:pPr>
          <w:hyperlink w:anchor="_Toc149138878">
            <w:r>
              <w:rPr>
                <w:webHidden/>
                <w:rStyle w:val="Vnculodendice"/>
                <w:vanish w:val="false"/>
              </w:rPr>
              <w:t>2</w:t>
            </w:r>
            <w:r>
              <w:rPr>
                <w:rStyle w:val="Vnculodendice"/>
                <w:rFonts w:eastAsia="" w:eastAsiaTheme="minorEastAsia"/>
                <w:iCs w:val="false"/>
                <w:kern w:val="2"/>
                <w:sz w:val="22"/>
                <w:lang w:eastAsia="pt-BR" w:bidi="ar-SA"/>
                <w14:ligatures w14:val="standardContextual"/>
              </w:rPr>
              <w:tab/>
            </w:r>
            <w:r>
              <w:rPr>
                <w:rStyle w:val="Vnculodendice"/>
              </w:rPr>
              <w:t>RESULTADOS ALCANÇADOS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_Toc149138878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spacing w:before="0" w:after="0"/>
            <w:rPr>
              <w:rFonts w:eastAsia="" w:eastAsiaTheme="minorEastAsia"/>
              <w:iCs w:val="false"/>
              <w:kern w:val="2"/>
              <w:sz w:val="22"/>
              <w:lang w:eastAsia="pt-BR" w:bidi="ar-SA"/>
              <w14:ligatures w14:val="standardContextual"/>
            </w:rPr>
          </w:pPr>
          <w:hyperlink w:anchor="_Toc149138879">
            <w:r>
              <w:rPr>
                <w:webHidden/>
                <w:rStyle w:val="Vnculodendice"/>
                <w:vanish w:val="false"/>
              </w:rPr>
              <w:t>3</w:t>
            </w:r>
            <w:r>
              <w:rPr>
                <w:rStyle w:val="Vnculodendice"/>
                <w:rFonts w:eastAsia="" w:eastAsiaTheme="minorEastAsia"/>
                <w:iCs w:val="false"/>
                <w:kern w:val="2"/>
                <w:sz w:val="22"/>
                <w:lang w:eastAsia="pt-BR" w:bidi="ar-SA"/>
                <w14:ligatures w14:val="standardContextual"/>
              </w:rPr>
              <w:tab/>
            </w:r>
            <w:r>
              <w:rPr>
                <w:rStyle w:val="Vnculodendice"/>
              </w:rPr>
              <w:t>GESTÃO DE RISCOS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_Toc149138879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spacing w:before="0" w:after="0"/>
            <w:rPr>
              <w:rFonts w:eastAsia="" w:eastAsiaTheme="minorEastAsia"/>
              <w:iCs w:val="false"/>
              <w:kern w:val="2"/>
              <w:sz w:val="22"/>
              <w:lang w:eastAsia="pt-BR" w:bidi="ar-SA"/>
              <w14:ligatures w14:val="standardContextual"/>
            </w:rPr>
          </w:pPr>
          <w:hyperlink w:anchor="_Toc149138880">
            <w:r>
              <w:rPr>
                <w:webHidden/>
                <w:rStyle w:val="Vnculodendice"/>
                <w:vanish w:val="false"/>
              </w:rPr>
              <w:t>4</w:t>
            </w:r>
            <w:r>
              <w:rPr>
                <w:rStyle w:val="Vnculodendice"/>
                <w:rFonts w:eastAsia="" w:eastAsiaTheme="minorEastAsia"/>
                <w:iCs w:val="false"/>
                <w:kern w:val="2"/>
                <w:sz w:val="22"/>
                <w:lang w:eastAsia="pt-BR" w:bidi="ar-SA"/>
                <w14:ligatures w14:val="standardContextual"/>
              </w:rPr>
              <w:tab/>
            </w:r>
            <w:r>
              <w:rPr>
                <w:rStyle w:val="Vnculodendice"/>
              </w:rPr>
              <w:t>CONSIDERAÇÕES FINAIS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_Toc149138880 \h</w:instrText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vanish w:val="fals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  <w:r>
            <w:rPr>
              <w:rStyle w:val="Vnculodendice"/>
              <w:vanish w:val="false"/>
            </w:rPr>
            <w:fldChar w:fldCharType="end"/>
          </w:r>
        </w:p>
      </w:sdtContent>
    </w:sdt>
    <w:p>
      <w:pPr>
        <w:pStyle w:val="Normal"/>
        <w:tabs>
          <w:tab w:val="clear" w:pos="709"/>
          <w:tab w:val="left" w:pos="426" w:leader="none"/>
        </w:tabs>
        <w:jc w:val="left"/>
        <w:rPr>
          <w:b/>
          <w:bCs/>
          <w:i/>
          <w:i/>
          <w:iCs w:val="false"/>
        </w:rPr>
      </w:pPr>
      <w:r>
        <w:rPr>
          <w:b/>
          <w:bCs/>
          <w:i/>
          <w:iCs w:val="false"/>
        </w:rPr>
      </w:r>
    </w:p>
    <w:p>
      <w:pPr>
        <w:sectPr>
          <w:footerReference w:type="default" r:id="rId5"/>
          <w:type w:val="nextPage"/>
          <w:pgSz w:w="11906" w:h="16838"/>
          <w:pgMar w:left="851" w:right="851" w:gutter="0" w:header="0" w:top="851" w:footer="709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sectPr>
          <w:type w:val="continuous"/>
          <w:pgSz w:w="11906" w:h="16838"/>
          <w:pgMar w:left="851" w:right="851" w:gutter="0" w:header="0" w:top="851" w:footer="709" w:bottom="851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left"/>
        <w:rPr>
          <w:b/>
          <w:bCs/>
        </w:rPr>
      </w:pPr>
      <w:r>
        <w:rPr>
          <w:b/>
          <w:bCs/>
        </w:rPr>
        <w:t>LISTA DE TABELAS, QUADROS E GRÁFICOS</w:t>
      </w:r>
    </w:p>
    <w:p>
      <w:pPr>
        <w:sectPr>
          <w:footerReference w:type="default" r:id="rId6"/>
          <w:type w:val="nextPage"/>
          <w:pgSz w:w="11906" w:h="16838"/>
          <w:pgMar w:left="851" w:right="851" w:gutter="0" w:header="0" w:top="851" w:footer="709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i/>
          <w:i/>
          <w:iCs w:val="false"/>
        </w:rPr>
      </w:pPr>
      <w:r>
        <w:rPr>
          <w:i/>
          <w:iCs w:val="false"/>
        </w:rPr>
        <w:t>Item opcional</w:t>
      </w:r>
    </w:p>
    <w:p>
      <w:pPr>
        <w:pStyle w:val="Heading1"/>
        <w:keepNext w:val="false"/>
        <w:keepLines w:val="false"/>
        <w:spacing w:before="64" w:after="120"/>
        <w:ind w:left="284" w:hanging="284"/>
        <w:rPr>
          <w:rFonts w:cs="Times New Roman"/>
          <w:szCs w:val="24"/>
        </w:rPr>
      </w:pPr>
      <w:bookmarkStart w:id="0" w:name="_Toc149138873"/>
      <w:r>
        <w:rPr>
          <w:rFonts w:cs="Times New Roman"/>
          <w:szCs w:val="24"/>
        </w:rPr>
        <w:t>VISÃO GERAL DA UNIDADE</w:t>
      </w:r>
      <w:bookmarkEnd w:id="0"/>
    </w:p>
    <w:p>
      <w:pPr>
        <w:pStyle w:val="Normal"/>
        <w:rPr/>
      </w:pPr>
      <w:r>
        <w:rPr/>
      </w:r>
    </w:p>
    <w:p>
      <w:pPr>
        <w:pStyle w:val="Heading2"/>
        <w:ind w:left="426" w:hanging="426"/>
        <w:rPr/>
      </w:pPr>
      <w:bookmarkStart w:id="1" w:name="_Toc149138874"/>
      <w:r>
        <w:rPr/>
        <w:t>Identificação</w:t>
      </w:r>
      <w:bookmarkEnd w:id="1"/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Heading2"/>
        <w:ind w:left="426" w:hanging="426"/>
        <w:rPr/>
      </w:pPr>
      <w:bookmarkStart w:id="2" w:name="_Toc149138875"/>
      <w:r>
        <w:rPr/>
        <w:t>Organização Administrativa</w:t>
      </w:r>
      <w:bookmarkEnd w:id="2"/>
    </w:p>
    <w:p>
      <w:pPr>
        <w:pStyle w:val="Normal"/>
        <w:rPr/>
      </w:pPr>
      <w:r>
        <w:rPr/>
      </w:r>
    </w:p>
    <w:p>
      <w:pPr>
        <w:pStyle w:val="Heading2"/>
        <w:ind w:left="426" w:hanging="426"/>
        <w:rPr/>
      </w:pPr>
      <w:bookmarkStart w:id="3" w:name="_Toc149138876"/>
      <w:r>
        <w:rPr/>
        <w:t>Gestão de Pessoal</w:t>
      </w:r>
      <w:bookmarkEnd w:id="3"/>
    </w:p>
    <w:p>
      <w:pPr>
        <w:pStyle w:val="ListParagraph"/>
        <w:rPr/>
      </w:pPr>
      <w:r>
        <w:rPr/>
      </w:r>
    </w:p>
    <w:p>
      <w:pPr>
        <w:pStyle w:val="Heading2"/>
        <w:ind w:left="426" w:hanging="426"/>
        <w:rPr/>
      </w:pPr>
      <w:bookmarkStart w:id="4" w:name="_Toc149138877"/>
      <w:r>
        <w:rPr/>
        <w:t>Sustentabilidade Ambiental</w:t>
      </w:r>
      <w:bookmarkEnd w:id="4"/>
    </w:p>
    <w:p>
      <w:pPr>
        <w:pStyle w:val="Heading2"/>
        <w:numPr>
          <w:ilvl w:val="0"/>
          <w:numId w:val="0"/>
        </w:numPr>
        <w:ind w:left="426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851" w:right="851" w:gutter="0" w:header="0" w:top="851" w:footer="709" w:bottom="851"/>
          <w:pgNumType w:fmt="decimal"/>
          <w:formProt w:val="false"/>
          <w:textDirection w:val="lrTb"/>
          <w:docGrid w:type="default" w:linePitch="360" w:charSpace="0"/>
        </w:sectPr>
        <w:pStyle w:val="ListParagraph"/>
        <w:spacing w:before="0" w:after="0"/>
        <w:ind w:left="792" w:hanging="0"/>
        <w:rPr/>
      </w:pPr>
      <w:r>
        <w:rPr/>
      </w:r>
    </w:p>
    <w:p>
      <w:pPr>
        <w:pStyle w:val="Heading1"/>
        <w:rPr>
          <w:rFonts w:cs="Times New Roman"/>
          <w:szCs w:val="24"/>
        </w:rPr>
      </w:pPr>
      <w:bookmarkStart w:id="5" w:name="_Toc149138878"/>
      <w:r>
        <w:rPr>
          <w:rFonts w:cs="Times New Roman"/>
          <w:szCs w:val="24"/>
        </w:rPr>
        <w:t>RESULTADOS ALCANÇADOS</w:t>
      </w:r>
      <w:bookmarkEnd w:id="5"/>
    </w:p>
    <w:p>
      <w:pPr>
        <w:pStyle w:val="Normal"/>
        <w:rPr/>
      </w:pPr>
      <w:r>
        <w:rPr/>
        <w:t>Área de atuação</w:t>
      </w:r>
    </w:p>
    <w:p>
      <w:pPr>
        <w:pStyle w:val="Normal"/>
        <w:rPr/>
      </w:pPr>
      <w:r>
        <w:rPr/>
        <w:t>Gestão do orçamento</w:t>
      </w:r>
    </w:p>
    <w:p>
      <w:pPr>
        <w:pStyle w:val="Normal"/>
        <w:rPr/>
      </w:pPr>
      <w:r>
        <w:rPr/>
        <w:t>Projetos Institucionais ou Estratégicos</w:t>
      </w:r>
    </w:p>
    <w:p>
      <w:pPr>
        <w:pStyle w:val="Normal"/>
        <w:rPr/>
      </w:pPr>
      <w:r>
        <w:rPr/>
        <w:t>Cursos ofertados</w:t>
      </w:r>
    </w:p>
    <w:p>
      <w:pPr>
        <w:pStyle w:val="Caption1"/>
        <w:keepNext w:val="true"/>
        <w:rPr/>
      </w:pPr>
      <w:r>
        <w:rPr/>
        <w:t>Lista de cursos ofertados ou mantidos pela Unidade.</w:t>
      </w:r>
    </w:p>
    <w:tbl>
      <w:tblPr>
        <w:tblStyle w:val="TabeladeGradeClar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778"/>
        <w:gridCol w:w="1167"/>
        <w:gridCol w:w="1226"/>
        <w:gridCol w:w="1230"/>
        <w:gridCol w:w="1307"/>
        <w:gridCol w:w="1332"/>
        <w:gridCol w:w="984"/>
        <w:gridCol w:w="1333"/>
      </w:tblGrid>
      <w:tr>
        <w:trPr>
          <w:trHeight w:val="397" w:hRule="atLeast"/>
        </w:trPr>
        <w:tc>
          <w:tcPr>
            <w:tcW w:w="846" w:type="dxa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Curso</w:t>
            </w:r>
          </w:p>
        </w:tc>
        <w:tc>
          <w:tcPr>
            <w:tcW w:w="778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Nível</w:t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Conceito</w:t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Vagas ofertadas</w:t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Ingressos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Matrículas</w:t>
            </w:r>
          </w:p>
        </w:tc>
        <w:tc>
          <w:tcPr>
            <w:tcW w:w="1332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Trancados</w:t>
            </w:r>
          </w:p>
        </w:tc>
        <w:tc>
          <w:tcPr>
            <w:tcW w:w="98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Evasão</w:t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rFonts w:eastAsia="Calibri" w:cs="Arial"/>
                <w:iCs w:val="false"/>
                <w:kern w:val="0"/>
                <w:sz w:val="20"/>
                <w:szCs w:val="18"/>
                <w:lang w:val="pt-BR" w:eastAsia="zh-CN" w:bidi="hi-IN"/>
              </w:rPr>
              <w:t>Conclusão</w:t>
            </w:r>
          </w:p>
        </w:tc>
      </w:tr>
      <w:tr>
        <w:trPr>
          <w:trHeight w:val="397" w:hRule="atLeast"/>
        </w:trPr>
        <w:tc>
          <w:tcPr>
            <w:tcW w:w="846" w:type="dxa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778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32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98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846" w:type="dxa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778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32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98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846" w:type="dxa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778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32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98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846" w:type="dxa"/>
            <w:tcBorders>
              <w:lef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778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16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226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23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32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984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851" w:right="851" w:gutter="0" w:header="0" w:top="851" w:footer="709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Poppins Light" w:hAnsi="Poppins Light" w:cs="Poppins Light"/>
          <w:i/>
          <w:i/>
          <w:iCs w:val="false"/>
          <w:sz w:val="20"/>
          <w:szCs w:val="18"/>
        </w:rPr>
      </w:pPr>
      <w:r>
        <w:rPr>
          <w:rFonts w:cs="Poppins Light" w:ascii="Poppins Light" w:hAnsi="Poppins Light"/>
          <w:i/>
          <w:iCs w:val="false"/>
          <w:sz w:val="20"/>
          <w:szCs w:val="18"/>
        </w:rPr>
        <w:t>Essa tabela é apenas uma sugestão de apresentação de dados.</w:t>
      </w:r>
    </w:p>
    <w:p>
      <w:pPr>
        <w:pStyle w:val="Heading1"/>
        <w:keepNext w:val="false"/>
        <w:keepLines w:val="false"/>
        <w:spacing w:before="64" w:after="120"/>
        <w:ind w:left="284" w:hanging="284"/>
        <w:rPr>
          <w:rFonts w:cs="Times New Roman"/>
          <w:szCs w:val="24"/>
        </w:rPr>
      </w:pPr>
      <w:bookmarkStart w:id="6" w:name="_Toc149138879"/>
      <w:r>
        <w:rPr>
          <w:rFonts w:cs="Times New Roman"/>
          <w:szCs w:val="24"/>
        </w:rPr>
        <w:t>GESTÃO DE RISCOS</w:t>
      </w:r>
      <w:bookmarkEnd w:id="6"/>
    </w:p>
    <w:p>
      <w:pPr>
        <w:pStyle w:val="Normal"/>
        <w:rPr/>
      </w:pPr>
      <w:r>
        <w:rPr/>
        <w:t>Riscos identificados</w:t>
      </w:r>
    </w:p>
    <w:p>
      <w:pPr>
        <w:pStyle w:val="Normal"/>
        <w:rPr/>
      </w:pPr>
      <w:r>
        <w:rPr/>
        <w:t>Controles Internos</w:t>
      </w:r>
    </w:p>
    <w:p>
      <w:pPr>
        <w:sectPr>
          <w:footerReference w:type="default" r:id="rId11"/>
          <w:footerReference w:type="first" r:id="rId12"/>
          <w:type w:val="nextPage"/>
          <w:pgSz w:w="11906" w:h="16838"/>
          <w:pgMar w:left="851" w:right="851" w:gutter="0" w:header="0" w:top="851" w:footer="709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Indicadores propostos no Manual de Gestão de Riscos</w:t>
      </w:r>
    </w:p>
    <w:p>
      <w:pPr>
        <w:pStyle w:val="Heading1"/>
        <w:keepNext w:val="false"/>
        <w:keepLines w:val="false"/>
        <w:spacing w:before="64" w:after="120"/>
        <w:ind w:left="284" w:hanging="284"/>
        <w:rPr>
          <w:rFonts w:cs="Times New Roman"/>
          <w:szCs w:val="24"/>
        </w:rPr>
      </w:pPr>
      <w:bookmarkStart w:id="7" w:name="_Toc149138880"/>
      <w:r>
        <w:rPr>
          <w:rFonts w:cs="Times New Roman"/>
          <w:szCs w:val="24"/>
        </w:rPr>
        <w:t>CONSIDERAÇÕES FINAIS</w:t>
      </w:r>
      <w:bookmarkEnd w:id="7"/>
    </w:p>
    <w:p>
      <w:pPr>
        <w:pStyle w:val="Heading1"/>
        <w:keepNext w:val="false"/>
        <w:keepLines w:val="false"/>
        <w:numPr>
          <w:ilvl w:val="0"/>
          <w:numId w:val="0"/>
        </w:numPr>
        <w:spacing w:before="64" w:after="120"/>
        <w:ind w:left="0" w:hanging="0"/>
        <w:rPr/>
      </w:pPr>
      <w:r>
        <w:rPr/>
      </w:r>
    </w:p>
    <w:sectPr>
      <w:footerReference w:type="default" r:id="rId13"/>
      <w:footerReference w:type="first" r:id="rId14"/>
      <w:type w:val="nextPage"/>
      <w:pgSz w:w="11906" w:h="16838"/>
      <w:pgMar w:left="851" w:right="851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Poppins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Barlow-Bold">
    <w:charset w:val="01"/>
    <w:family w:val="roman"/>
    <w:pitch w:val="variable"/>
  </w:font>
  <w:font w:name="Barlow-Regular">
    <w:charset w:val="01"/>
    <w:family w:val="roman"/>
    <w:pitch w:val="variable"/>
  </w:font>
  <w:font w:name="Poppins 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5245224"/>
    </w:sdtPr>
    <w:sdtContent>
      <w:p>
        <w:pPr>
          <w:pStyle w:val="Footer"/>
          <w:tabs>
            <w:tab w:val="clear" w:pos="8504"/>
            <w:tab w:val="center" w:pos="4252" w:leader="none"/>
          </w:tabs>
          <w:spacing w:before="120" w:after="120"/>
          <w:ind w:right="-2" w:hanging="0"/>
          <w:jc w:val="right"/>
          <w:rPr>
            <w:b/>
            <w:bCs/>
            <w:sz w:val="28"/>
            <w:szCs w:val="24"/>
          </w:rPr>
        </w:pPr>
        <w:r>
          <w:rPr>
            <w:b/>
            <w:bCs/>
            <w:sz w:val="28"/>
            <w:szCs w:val="24"/>
          </w:rPr>
        </w:r>
      </w:p>
    </w:sdtContent>
  </w:sdt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5245224"/>
    </w:sdtPr>
    <w:sdtContent>
      <w:p>
        <w:pPr>
          <w:pStyle w:val="Footer"/>
          <w:tabs>
            <w:tab w:val="clear" w:pos="8504"/>
            <w:tab w:val="center" w:pos="4252" w:leader="none"/>
          </w:tabs>
          <w:spacing w:before="120" w:after="120"/>
          <w:ind w:right="-2" w:hanging="0"/>
          <w:jc w:val="right"/>
          <w:rPr>
            <w:b/>
            <w:bCs/>
            <w:sz w:val="28"/>
            <w:szCs w:val="24"/>
          </w:rPr>
        </w:pPr>
        <w:r>
          <w:rPr>
            <w:b/>
            <w:bCs/>
            <w:sz w:val="28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5245224"/>
    </w:sdtPr>
    <w:sdtContent>
      <w:p>
        <w:pPr>
          <w:pStyle w:val="Footer"/>
          <w:tabs>
            <w:tab w:val="clear" w:pos="8504"/>
            <w:tab w:val="center" w:pos="4252" w:leader="none"/>
          </w:tabs>
          <w:spacing w:before="120" w:after="120"/>
          <w:ind w:right="-2" w:hanging="0"/>
          <w:jc w:val="right"/>
          <w:rPr>
            <w:b/>
            <w:bCs/>
            <w:sz w:val="28"/>
            <w:szCs w:val="24"/>
          </w:rPr>
        </w:pPr>
        <w:r>
          <w:rPr>
            <w:b/>
            <w:bCs/>
            <w:sz w:val="28"/>
            <w:szCs w:val="24"/>
          </w:rPr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5245224"/>
    </w:sdtPr>
    <w:sdtContent>
      <w:p>
        <w:pPr>
          <w:pStyle w:val="Footer"/>
          <w:tabs>
            <w:tab w:val="clear" w:pos="8504"/>
            <w:tab w:val="center" w:pos="4252" w:leader="none"/>
          </w:tabs>
          <w:spacing w:before="120" w:after="120"/>
          <w:ind w:right="-2" w:hanging="0"/>
          <w:jc w:val="right"/>
          <w:rPr>
            <w:b/>
            <w:bCs/>
            <w:sz w:val="28"/>
            <w:szCs w:val="24"/>
          </w:rPr>
        </w:pPr>
        <w:r>
          <w:rPr>
            <w:b/>
            <w:bCs/>
            <w:sz w:val="28"/>
            <w:szCs w:val="24"/>
          </w:rPr>
        </w:r>
      </w:p>
    </w:sdtContent>
  </w:sdt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5245224"/>
    </w:sdtPr>
    <w:sdtContent>
      <w:p>
        <w:pPr>
          <w:pStyle w:val="Footer"/>
          <w:tabs>
            <w:tab w:val="clear" w:pos="8504"/>
            <w:tab w:val="center" w:pos="4252" w:leader="none"/>
          </w:tabs>
          <w:spacing w:before="120" w:after="120"/>
          <w:ind w:right="-2" w:hanging="0"/>
          <w:jc w:val="right"/>
          <w:rPr>
            <w:b/>
            <w:bCs/>
            <w:sz w:val="28"/>
            <w:szCs w:val="24"/>
          </w:rPr>
        </w:pPr>
        <w:r>
          <w:rPr>
            <w:b/>
            <w:bCs/>
            <w:sz w:val="28"/>
            <w:szCs w:val="24"/>
          </w:rPr>
        </w:r>
      </w:p>
    </w:sdtContent>
  </w:sdt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5245224"/>
    </w:sdtPr>
    <w:sdtContent>
      <w:p>
        <w:pPr>
          <w:pStyle w:val="Footer"/>
          <w:tabs>
            <w:tab w:val="clear" w:pos="8504"/>
            <w:tab w:val="center" w:pos="4252" w:leader="none"/>
          </w:tabs>
          <w:spacing w:before="120" w:after="120"/>
          <w:ind w:right="-2" w:hanging="0"/>
          <w:jc w:val="right"/>
          <w:rPr>
            <w:b/>
            <w:bCs/>
            <w:sz w:val="28"/>
            <w:szCs w:val="24"/>
          </w:rPr>
        </w:pPr>
        <w:r>
          <w:rPr>
            <w:b/>
            <w:bCs/>
            <w:sz w:val="28"/>
            <w:szCs w:val="24"/>
          </w:rPr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Arial" w:eastAsiaTheme="minorHAnsi"/>
        <w:i/>
        <w:iCs/>
        <w:sz w:val="24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47097"/>
    <w:pPr>
      <w:widowControl w:val="false"/>
      <w:suppressAutoHyphens w:val="true"/>
      <w:bidi w:val="0"/>
      <w:spacing w:lineRule="auto" w:line="360" w:before="120" w:after="120"/>
      <w:jc w:val="both"/>
    </w:pPr>
    <w:rPr>
      <w:rFonts w:ascii="Poppins" w:hAnsi="Poppins" w:eastAsia="Calibri" w:cs="Arial" w:eastAsiaTheme="minorHAnsi"/>
      <w:i w:val="false"/>
      <w:iCs/>
      <w:color w:val="auto"/>
      <w:kern w:val="0"/>
      <w:sz w:val="24"/>
      <w:szCs w:val="22"/>
      <w:lang w:val="pt-BR" w:eastAsia="zh-CN" w:bidi="hi-IN"/>
    </w:rPr>
  </w:style>
  <w:style w:type="paragraph" w:styleId="Heading1">
    <w:name w:val="Heading 1"/>
    <w:basedOn w:val="Normal"/>
    <w:next w:val="Normal"/>
    <w:link w:val="Ttulo1Char"/>
    <w:uiPriority w:val="9"/>
    <w:qFormat/>
    <w:rsid w:val="00df5ae9"/>
    <w:pPr>
      <w:keepNext w:val="true"/>
      <w:keepLines/>
      <w:numPr>
        <w:ilvl w:val="0"/>
        <w:numId w:val="1"/>
      </w:numPr>
      <w:outlineLvl w:val="0"/>
    </w:pPr>
    <w:rPr>
      <w:rFonts w:eastAsia="" w:cs="" w:cstheme="majorBidi" w:eastAsiaTheme="majorEastAsia"/>
      <w:b/>
      <w:bCs/>
      <w:szCs w:val="28"/>
    </w:rPr>
  </w:style>
  <w:style w:type="paragraph" w:styleId="Heading2">
    <w:name w:val="Heading 2"/>
    <w:basedOn w:val="Normal"/>
    <w:link w:val="Ttulo2Char"/>
    <w:uiPriority w:val="1"/>
    <w:qFormat/>
    <w:rsid w:val="00273952"/>
    <w:pPr>
      <w:numPr>
        <w:ilvl w:val="1"/>
        <w:numId w:val="1"/>
      </w:numPr>
      <w:outlineLvl w:val="1"/>
    </w:pPr>
    <w:rPr>
      <w:rFonts w:eastAsia="Trebuchet MS" w:cs="Trebuchet MS"/>
      <w:b/>
      <w:bCs/>
      <w:szCs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53ce2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mbria" w:hAnsi="Cambria" w:eastAsia="" w:cs="Mangal" w:asciiTheme="majorHAnsi" w:eastAsiaTheme="majorEastAsia" w:hAnsiTheme="majorHAnsi"/>
      <w:color w:themeColor="accent1" w:themeShade="7f" w:val="243F60"/>
      <w:szCs w:val="2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53ce2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mbria" w:hAnsi="Cambria" w:eastAsia="" w:cs="Mangal" w:asciiTheme="majorHAnsi" w:eastAsiaTheme="majorEastAsia" w:hAnsiTheme="majorHAnsi"/>
      <w:i/>
      <w:iCs w:val="false"/>
      <w:color w:themeColor="accent1" w:themeShade="bf" w:val="365F9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53ce2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mbria" w:hAnsi="Cambria" w:eastAsia="" w:cs="Mangal" w:asciiTheme="majorHAnsi" w:eastAsiaTheme="majorEastAsia" w:hAnsiTheme="majorHAnsi"/>
      <w:color w:themeColor="accent1" w:themeShade="bf" w:val="365F9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53ce2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mbria" w:hAnsi="Cambria" w:eastAsia="" w:cs="Mangal" w:asciiTheme="majorHAns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53ce2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mbria" w:hAnsi="Cambria" w:eastAsia="" w:cs="Mangal" w:asciiTheme="majorHAnsi" w:eastAsiaTheme="majorEastAsia" w:hAnsiTheme="majorHAnsi"/>
      <w:i/>
      <w:iCs w:val="false"/>
      <w:color w:themeColor="accent1" w:themeShade="7f" w:val="243F60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53ce2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mbria" w:hAnsi="Cambria" w:eastAsia="" w:cs="Mangal" w:asciiTheme="majorHAnsi" w:eastAsiaTheme="majorEastAsia" w:hAnsiTheme="majorHAnsi"/>
      <w:color w:themeColor="text1" w:themeTint="d8" w:val="272727"/>
      <w:sz w:val="21"/>
      <w:szCs w:val="19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53ce2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mbria" w:hAnsi="Cambria" w:eastAsia="" w:cs="Mangal" w:asciiTheme="majorHAnsi" w:eastAsiaTheme="majorEastAsia" w:hAnsiTheme="majorHAnsi"/>
      <w:i/>
      <w:iCs w:val="false"/>
      <w:color w:themeColor="text1" w:themeTint="d8" w:val="272727"/>
      <w:sz w:val="21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uiPriority w:val="1"/>
    <w:qFormat/>
    <w:rsid w:val="00273952"/>
    <w:rPr>
      <w:rFonts w:ascii="Arial Narrow" w:hAnsi="Arial Narrow" w:eastAsia="Trebuchet MS" w:cs="Trebuchet MS"/>
      <w:b/>
      <w:bCs/>
      <w:i w:val="false"/>
      <w:szCs w:val="24"/>
    </w:rPr>
  </w:style>
  <w:style w:type="character" w:styleId="CorpodetextoChar" w:customStyle="1">
    <w:name w:val="Corpo de texto Char"/>
    <w:basedOn w:val="DefaultParagraphFont"/>
    <w:uiPriority w:val="1"/>
    <w:qFormat/>
    <w:rsid w:val="00f14951"/>
    <w:rPr>
      <w:rFonts w:ascii="Arial" w:hAnsi="Arial" w:eastAsia="Arial" w:cs="Arial"/>
      <w:sz w:val="24"/>
      <w:szCs w:val="24"/>
      <w:lang w:eastAsia="pt-BR" w:bidi="pt-BR"/>
    </w:rPr>
  </w:style>
  <w:style w:type="character" w:styleId="Ttulo1Char" w:customStyle="1">
    <w:name w:val="Título 1 Char"/>
    <w:basedOn w:val="DefaultParagraphFont"/>
    <w:uiPriority w:val="9"/>
    <w:qFormat/>
    <w:rsid w:val="00df5ae9"/>
    <w:rPr>
      <w:rFonts w:ascii="Times New Roman" w:hAnsi="Times New Roman" w:eastAsia="" w:cs="" w:cstheme="majorBidi" w:eastAsiaTheme="majorEastAsia"/>
      <w:b/>
      <w:bCs/>
      <w:sz w:val="24"/>
      <w:szCs w:val="28"/>
      <w:lang w:eastAsia="pt-BR" w:bidi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9673d"/>
    <w:rPr>
      <w:rFonts w:ascii="Tahoma" w:hAnsi="Tahoma" w:eastAsia="Arial" w:cs="Tahoma"/>
      <w:sz w:val="16"/>
      <w:szCs w:val="16"/>
      <w:lang w:eastAsia="pt-BR" w:bidi="pt-BR"/>
    </w:rPr>
  </w:style>
  <w:style w:type="character" w:styleId="PargrafodaListaChar" w:customStyle="1">
    <w:name w:val="Parágrafo da Lista Char"/>
    <w:link w:val="ListParagraph"/>
    <w:uiPriority w:val="34"/>
    <w:qFormat/>
    <w:rsid w:val="00473227"/>
    <w:rPr>
      <w:rFonts w:ascii="Times New Roman" w:hAnsi="Times New Roman" w:eastAsia="Arial" w:cs="Arial"/>
      <w:sz w:val="24"/>
      <w:lang w:eastAsia="pt-BR" w:bidi="pt-BR"/>
    </w:rPr>
  </w:style>
  <w:style w:type="character" w:styleId="CabealhoChar" w:customStyle="1">
    <w:name w:val="Cabeçalho Char"/>
    <w:basedOn w:val="DefaultParagraphFont"/>
    <w:uiPriority w:val="99"/>
    <w:qFormat/>
    <w:rsid w:val="007f0ff6"/>
    <w:rPr>
      <w:rFonts w:ascii="Times New Roman" w:hAnsi="Times New Roman" w:eastAsia="Arial" w:cs="Arial"/>
      <w:sz w:val="24"/>
      <w:lang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7f0ff6"/>
    <w:rPr>
      <w:rFonts w:ascii="Times New Roman" w:hAnsi="Times New Roman" w:eastAsia="Arial" w:cs="Arial"/>
      <w:sz w:val="24"/>
      <w:lang w:eastAsia="pt-BR" w:bidi="pt-BR"/>
    </w:rPr>
  </w:style>
  <w:style w:type="character" w:styleId="Hyperlink">
    <w:name w:val="Hyperlink"/>
    <w:basedOn w:val="DefaultParagraphFont"/>
    <w:uiPriority w:val="99"/>
    <w:unhideWhenUsed/>
    <w:rsid w:val="00363a8b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3a8b"/>
    <w:rPr>
      <w:color w:val="605E5C"/>
      <w:shd w:fill="E1DFDD" w:val="clear"/>
    </w:rPr>
  </w:style>
  <w:style w:type="character" w:styleId="Fontstyle01" w:customStyle="1">
    <w:name w:val="fontstyle01"/>
    <w:basedOn w:val="DefaultParagraphFont"/>
    <w:qFormat/>
    <w:rsid w:val="00177904"/>
    <w:rPr>
      <w:rFonts w:ascii="Barlow-Bold" w:hAnsi="Barlow-Bold"/>
      <w:b/>
      <w:bCs/>
      <w:i/>
      <w:iCs/>
      <w:color w:val="FFFFFF"/>
      <w:sz w:val="14"/>
      <w:szCs w:val="14"/>
    </w:rPr>
  </w:style>
  <w:style w:type="character" w:styleId="Fontstyle21" w:customStyle="1">
    <w:name w:val="fontstyle21"/>
    <w:basedOn w:val="DefaultParagraphFont"/>
    <w:qFormat/>
    <w:rsid w:val="00177904"/>
    <w:rPr>
      <w:rFonts w:ascii="Barlow-Regular" w:hAnsi="Barlow-Regular"/>
      <w:b w:val="false"/>
      <w:bCs w:val="false"/>
      <w:i/>
      <w:iCs/>
      <w:color w:val="000000"/>
      <w:sz w:val="14"/>
      <w:szCs w:val="14"/>
    </w:rPr>
  </w:style>
  <w:style w:type="character" w:styleId="Ttulo3Char" w:customStyle="1">
    <w:name w:val="Título 3 Char"/>
    <w:basedOn w:val="DefaultParagraphFont"/>
    <w:uiPriority w:val="9"/>
    <w:semiHidden/>
    <w:qFormat/>
    <w:rsid w:val="00153ce2"/>
    <w:rPr>
      <w:rFonts w:ascii="Cambria" w:hAnsi="Cambria" w:eastAsia="" w:cs="Mangal" w:asciiTheme="majorHAnsi" w:eastAsiaTheme="majorEastAsia" w:hAnsiTheme="majorHAnsi"/>
      <w:i w:val="false"/>
      <w:color w:themeColor="accent1" w:themeShade="7f" w:val="243F60"/>
      <w:szCs w:val="21"/>
    </w:rPr>
  </w:style>
  <w:style w:type="character" w:styleId="Ttulo4Char" w:customStyle="1">
    <w:name w:val="Título 4 Char"/>
    <w:basedOn w:val="DefaultParagraphFont"/>
    <w:uiPriority w:val="9"/>
    <w:semiHidden/>
    <w:qFormat/>
    <w:rsid w:val="00153ce2"/>
    <w:rPr>
      <w:rFonts w:ascii="Cambria" w:hAnsi="Cambria" w:eastAsia="" w:cs="Mangal" w:asciiTheme="majorHAnsi" w:eastAsiaTheme="majorEastAsia" w:hAnsiTheme="majorHAnsi"/>
      <w:iCs w:val="false"/>
      <w:color w:themeColor="accent1" w:themeShade="bf" w:val="365F91"/>
    </w:rPr>
  </w:style>
  <w:style w:type="character" w:styleId="Ttulo5Char" w:customStyle="1">
    <w:name w:val="Título 5 Char"/>
    <w:basedOn w:val="DefaultParagraphFont"/>
    <w:uiPriority w:val="9"/>
    <w:semiHidden/>
    <w:qFormat/>
    <w:rsid w:val="00153ce2"/>
    <w:rPr>
      <w:rFonts w:ascii="Cambria" w:hAnsi="Cambria" w:eastAsia="" w:cs="Mangal" w:asciiTheme="majorHAnsi" w:eastAsiaTheme="majorEastAsia" w:hAnsiTheme="majorHAnsi"/>
      <w:i w:val="false"/>
      <w:color w:themeColor="accent1" w:themeShade="bf" w:val="365F91"/>
    </w:rPr>
  </w:style>
  <w:style w:type="character" w:styleId="Ttulo6Char" w:customStyle="1">
    <w:name w:val="Título 6 Char"/>
    <w:basedOn w:val="DefaultParagraphFont"/>
    <w:uiPriority w:val="9"/>
    <w:semiHidden/>
    <w:qFormat/>
    <w:rsid w:val="00153ce2"/>
    <w:rPr>
      <w:rFonts w:ascii="Cambria" w:hAnsi="Cambria" w:eastAsia="" w:cs="Mangal" w:asciiTheme="majorHAnsi" w:eastAsiaTheme="majorEastAsia" w:hAnsiTheme="majorHAnsi"/>
      <w:i w:val="false"/>
      <w:color w:themeColor="accent1" w:themeShade="7f" w:val="243F60"/>
    </w:rPr>
  </w:style>
  <w:style w:type="character" w:styleId="Ttulo7Char" w:customStyle="1">
    <w:name w:val="Título 7 Char"/>
    <w:basedOn w:val="DefaultParagraphFont"/>
    <w:uiPriority w:val="9"/>
    <w:semiHidden/>
    <w:qFormat/>
    <w:rsid w:val="00153ce2"/>
    <w:rPr>
      <w:rFonts w:ascii="Cambria" w:hAnsi="Cambria" w:eastAsia="" w:cs="Mangal" w:asciiTheme="majorHAnsi" w:eastAsiaTheme="majorEastAsia" w:hAnsiTheme="majorHAnsi"/>
      <w:iCs w:val="false"/>
      <w:color w:themeColor="accent1" w:themeShade="7f" w:val="243F60"/>
    </w:rPr>
  </w:style>
  <w:style w:type="character" w:styleId="Ttulo8Char" w:customStyle="1">
    <w:name w:val="Título 8 Char"/>
    <w:basedOn w:val="DefaultParagraphFont"/>
    <w:uiPriority w:val="9"/>
    <w:semiHidden/>
    <w:qFormat/>
    <w:rsid w:val="00153ce2"/>
    <w:rPr>
      <w:rFonts w:ascii="Cambria" w:hAnsi="Cambria" w:eastAsia="" w:cs="Mangal" w:asciiTheme="majorHAnsi" w:eastAsiaTheme="majorEastAsia" w:hAnsiTheme="majorHAnsi"/>
      <w:i w:val="false"/>
      <w:color w:themeColor="text1" w:themeTint="d8" w:val="272727"/>
      <w:sz w:val="21"/>
      <w:szCs w:val="19"/>
    </w:rPr>
  </w:style>
  <w:style w:type="character" w:styleId="Ttulo9Char" w:customStyle="1">
    <w:name w:val="Título 9 Char"/>
    <w:basedOn w:val="DefaultParagraphFont"/>
    <w:uiPriority w:val="9"/>
    <w:semiHidden/>
    <w:qFormat/>
    <w:rsid w:val="00153ce2"/>
    <w:rPr>
      <w:rFonts w:ascii="Cambria" w:hAnsi="Cambria" w:eastAsia="" w:cs="Mangal" w:asciiTheme="majorHAnsi" w:eastAsiaTheme="majorEastAsia" w:hAnsiTheme="majorHAnsi"/>
      <w:iCs w:val="false"/>
      <w:color w:themeColor="text1" w:themeTint="d8" w:val="272727"/>
      <w:sz w:val="21"/>
      <w:szCs w:val="19"/>
    </w:rPr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WenQuanYi Micro Hei" w:cs="Noto Sans Devanagari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f14951"/>
    <w:pPr/>
    <w:rPr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link w:val="PargrafodaListaChar"/>
    <w:uiPriority w:val="34"/>
    <w:qFormat/>
    <w:rsid w:val="00f14951"/>
    <w:pPr>
      <w:ind w:left="1213" w:hanging="36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9673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f0ff6"/>
    <w:pPr>
      <w:tabs>
        <w:tab w:val="clear" w:pos="709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7f0ff6"/>
    <w:pPr>
      <w:tabs>
        <w:tab w:val="clear" w:pos="709"/>
        <w:tab w:val="center" w:pos="4252" w:leader="none"/>
        <w:tab w:val="right" w:pos="8504" w:leader="none"/>
      </w:tabs>
      <w:spacing w:lineRule="auto" w:line="240"/>
    </w:pPr>
    <w:rPr/>
  </w:style>
  <w:style w:type="paragraph" w:styleId="Caption1">
    <w:name w:val="caption1"/>
    <w:basedOn w:val="Normal"/>
    <w:next w:val="Normal"/>
    <w:uiPriority w:val="35"/>
    <w:unhideWhenUsed/>
    <w:qFormat/>
    <w:rsid w:val="006c420a"/>
    <w:pPr>
      <w:spacing w:lineRule="auto" w:line="240" w:before="0" w:after="0"/>
      <w:jc w:val="left"/>
    </w:pPr>
    <w:rPr>
      <w:b/>
      <w:iCs w:val="false"/>
      <w:sz w:val="18"/>
      <w:szCs w:val="18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8f179b"/>
    <w:pPr>
      <w:widowControl/>
      <w:numPr>
        <w:ilvl w:val="0"/>
        <w:numId w:val="0"/>
      </w:numPr>
      <w:spacing w:lineRule="auto" w:line="259" w:before="240" w:after="0"/>
      <w:jc w:val="left"/>
      <w:outlineLvl w:val="9"/>
    </w:pPr>
    <w:rPr>
      <w:rFonts w:ascii="Cambria" w:hAnsi="Cambria" w:asciiTheme="majorHAnsi" w:hAnsiTheme="majorHAnsi"/>
      <w:b w:val="false"/>
      <w:bCs w:val="false"/>
      <w:color w:themeColor="accent1" w:themeShade="bf" w:val="365F91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30dba"/>
    <w:pPr>
      <w:tabs>
        <w:tab w:val="clear" w:pos="709"/>
        <w:tab w:val="left" w:pos="440" w:leader="none"/>
        <w:tab w:val="right" w:pos="10194" w:leader="dot"/>
      </w:tabs>
      <w:spacing w:before="120" w:after="100"/>
    </w:pPr>
    <w:rPr>
      <w:rFonts w:ascii="Poppins Light" w:hAnsi="Poppins Light" w:cs="Poppins Light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f179b"/>
    <w:pPr>
      <w:spacing w:before="120" w:after="100"/>
      <w:ind w:left="240" w:hanging="0"/>
    </w:pPr>
    <w:rPr/>
  </w:style>
  <w:style w:type="paragraph" w:styleId="Tabela" w:customStyle="1">
    <w:name w:val="tabela"/>
    <w:basedOn w:val="Caption1"/>
    <w:qFormat/>
    <w:rsid w:val="00eb58b7"/>
    <w:pPr>
      <w:keepNext w:val="true"/>
      <w:widowControl/>
      <w:suppressAutoHyphens w:val="true"/>
    </w:pPr>
    <w:rPr>
      <w:rFonts w:eastAsia="Times New Roman" w:cs="Times New Roman"/>
      <w:bCs/>
      <w:sz w:val="20"/>
      <w:szCs w:val="20"/>
      <w:lang w:eastAsia="ar-SA" w:bidi="ar-SA"/>
    </w:rPr>
  </w:style>
  <w:style w:type="paragraph" w:styleId="Contedodoquadro">
    <w:name w:val="Conteúdo do quadro"/>
    <w:basedOn w:val="Normal"/>
    <w:qFormat/>
    <w:pPr/>
    <w:rPr/>
  </w:style>
  <w:style w:type="paragraph" w:styleId="TOC3">
    <w:name w:val="TOC 3"/>
    <w:basedOn w:val="Ndice"/>
    <w:pPr/>
    <w:rPr/>
  </w:style>
  <w:style w:type="paragraph" w:styleId="TOC4">
    <w:name w:val="TOC 4"/>
    <w:basedOn w:val="Ndice"/>
    <w:pPr/>
    <w:rPr/>
  </w:style>
  <w:style w:type="paragraph" w:styleId="TOC5">
    <w:name w:val="TOC 5"/>
    <w:basedOn w:val="Ndice"/>
    <w:pPr/>
    <w:rPr/>
  </w:style>
  <w:style w:type="paragraph" w:styleId="TOC6">
    <w:name w:val="TOC 6"/>
    <w:basedOn w:val="Ndice"/>
    <w:pPr/>
    <w:rPr/>
  </w:style>
  <w:style w:type="paragraph" w:styleId="TOC7">
    <w:name w:val="TOC 7"/>
    <w:basedOn w:val="Ndice"/>
    <w:pPr/>
    <w:rPr/>
  </w:style>
  <w:style w:type="paragraph" w:styleId="TOC8">
    <w:name w:val="TOC 8"/>
    <w:basedOn w:val="Ndice"/>
    <w:pPr/>
    <w:rPr/>
  </w:style>
  <w:style w:type="paragraph" w:styleId="TOC9">
    <w:name w:val="TOC 9"/>
    <w:basedOn w:val="Ndic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334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2">
    <w:name w:val="Plain Table 2"/>
    <w:basedOn w:val="Tabelanormal"/>
    <w:uiPriority w:val="42"/>
    <w:rsid w:val="00e9044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TabeladeLista4-nfase5">
    <w:name w:val="List Table 4 Accent 5"/>
    <w:basedOn w:val="Tabelanormal"/>
    <w:uiPriority w:val="49"/>
    <w:rsid w:val="00e90443"/>
    <w:pPr>
      <w:spacing w:after="0"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3-nfase5">
    <w:name w:val="List Table 3 Accent 5"/>
    <w:basedOn w:val="Tabelanormal"/>
    <w:uiPriority w:val="48"/>
    <w:rsid w:val="00df303a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8f179b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Lista3-nfase2">
    <w:name w:val="List Table 3 Accent 2"/>
    <w:basedOn w:val="Tabelanormal"/>
    <w:uiPriority w:val="48"/>
    <w:rsid w:val="00273952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TabeladeLista4-nfase2">
    <w:name w:val="List Table 4 Accent 2"/>
    <w:basedOn w:val="Tabelanormal"/>
    <w:uiPriority w:val="49"/>
    <w:rsid w:val="00273952"/>
    <w:pPr>
      <w:spacing w:after="0" w:line="240" w:lineRule="auto"/>
    </w:p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adeClara">
    <w:name w:val="Grid Table Light"/>
    <w:basedOn w:val="Tabelanormal"/>
    <w:uiPriority w:val="40"/>
    <w:rsid w:val="002322e3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7DD0-5CD3-4D38-ACEA-934BF59C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Collabora_Office/23.05.2.2$Linux_X86_64 LibreOffice_project/22110b2036e37e868c9d06310588d90bbee63d69</Application>
  <AppVersion>15.0000</AppVersion>
  <Pages>13</Pages>
  <Words>366</Words>
  <Characters>2288</Characters>
  <CharactersWithSpaces>2551</CharactersWithSpaces>
  <Paragraphs>105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2023-10-10T17:30:00Z</dcterms:created>
  <dc:creator>Ediclei</dc:creator>
  <dc:description/>
  <dc:language>pt-BR</dc:language>
  <cp:lastModifiedBy/>
  <cp:lastPrinted>2020-12-18T06:11:00Z</cp:lastPrinted>
  <dcterms:modified xsi:type="dcterms:W3CDTF">2023-11-10T22:22:53Z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